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7A58D" w14:textId="77777777" w:rsidR="00BA3E80" w:rsidRDefault="00BA3E80" w:rsidP="00BA3E80">
      <w:pPr>
        <w:pStyle w:val="NormalWeb"/>
        <w:rPr>
          <w:rFonts w:ascii="Arial" w:hAnsi="Arial" w:cs="Arial"/>
          <w:b/>
          <w:sz w:val="24"/>
          <w:szCs w:val="24"/>
        </w:rPr>
      </w:pPr>
    </w:p>
    <w:p w14:paraId="2DC6CCE5" w14:textId="77777777" w:rsidR="004E644D" w:rsidRPr="004E644D" w:rsidRDefault="00F7091E" w:rsidP="004E644D">
      <w:pPr>
        <w:pStyle w:val="NormalWeb"/>
        <w:jc w:val="center"/>
        <w:rPr>
          <w:rFonts w:ascii="Arial" w:hAnsi="Arial" w:cs="Arial"/>
          <w:b/>
          <w:sz w:val="28"/>
          <w:szCs w:val="24"/>
        </w:rPr>
      </w:pPr>
      <w:r>
        <w:rPr>
          <w:rFonts w:ascii="Arial" w:hAnsi="Arial" w:cs="Arial"/>
          <w:b/>
          <w:sz w:val="28"/>
          <w:szCs w:val="24"/>
        </w:rPr>
        <w:t>Launchpad</w:t>
      </w:r>
      <w:r w:rsidR="00385743">
        <w:rPr>
          <w:rFonts w:ascii="Arial" w:hAnsi="Arial" w:cs="Arial"/>
          <w:b/>
          <w:sz w:val="28"/>
          <w:szCs w:val="24"/>
        </w:rPr>
        <w:t>’s</w:t>
      </w:r>
      <w:r w:rsidR="004E644D" w:rsidRPr="004E644D">
        <w:rPr>
          <w:rFonts w:ascii="Arial" w:hAnsi="Arial" w:cs="Arial"/>
          <w:b/>
          <w:sz w:val="28"/>
          <w:szCs w:val="24"/>
        </w:rPr>
        <w:t xml:space="preserve"> Trustees’ Job Description</w:t>
      </w:r>
    </w:p>
    <w:p w14:paraId="3EAF2949" w14:textId="77777777" w:rsidR="00BA3E80" w:rsidRPr="00BA3E80" w:rsidRDefault="00BA3E80" w:rsidP="00BA3E80">
      <w:pPr>
        <w:pStyle w:val="NormalWeb"/>
        <w:rPr>
          <w:rFonts w:ascii="Arial" w:hAnsi="Arial" w:cs="Arial"/>
          <w:b/>
          <w:sz w:val="24"/>
          <w:szCs w:val="24"/>
        </w:rPr>
      </w:pPr>
      <w:r>
        <w:rPr>
          <w:rFonts w:ascii="Arial" w:hAnsi="Arial" w:cs="Arial"/>
          <w:b/>
          <w:sz w:val="24"/>
          <w:szCs w:val="24"/>
        </w:rPr>
        <w:t>Background</w:t>
      </w:r>
    </w:p>
    <w:p w14:paraId="60CFA2EB" w14:textId="77777777" w:rsidR="00BA3E80" w:rsidRPr="00C1074C" w:rsidRDefault="00BA3E80" w:rsidP="00BA3E80">
      <w:pPr>
        <w:widowControl w:val="0"/>
        <w:autoSpaceDE w:val="0"/>
        <w:autoSpaceDN w:val="0"/>
        <w:adjustRightInd w:val="0"/>
        <w:rPr>
          <w:rFonts w:cs="Arial"/>
          <w:sz w:val="24"/>
          <w:szCs w:val="24"/>
        </w:rPr>
      </w:pPr>
      <w:r>
        <w:rPr>
          <w:rFonts w:cs="Arial"/>
          <w:sz w:val="24"/>
          <w:szCs w:val="24"/>
        </w:rPr>
        <w:t>The</w:t>
      </w:r>
      <w:r w:rsidRPr="00C1074C">
        <w:rPr>
          <w:rFonts w:cs="Arial"/>
          <w:sz w:val="24"/>
          <w:szCs w:val="24"/>
        </w:rPr>
        <w:t xml:space="preserve"> articles of asso</w:t>
      </w:r>
      <w:r>
        <w:rPr>
          <w:rFonts w:cs="Arial"/>
          <w:sz w:val="24"/>
          <w:szCs w:val="24"/>
        </w:rPr>
        <w:t>ciation specify</w:t>
      </w:r>
      <w:r w:rsidRPr="00C1074C">
        <w:rPr>
          <w:rFonts w:cs="Arial"/>
          <w:sz w:val="24"/>
          <w:szCs w:val="24"/>
        </w:rPr>
        <w:t xml:space="preserve"> the charitab</w:t>
      </w:r>
      <w:r>
        <w:rPr>
          <w:rFonts w:cs="Arial"/>
          <w:sz w:val="24"/>
          <w:szCs w:val="24"/>
        </w:rPr>
        <w:t>le objec</w:t>
      </w:r>
      <w:r w:rsidR="00385743">
        <w:rPr>
          <w:rFonts w:cs="Arial"/>
          <w:sz w:val="24"/>
          <w:szCs w:val="24"/>
        </w:rPr>
        <w:t xml:space="preserve">ts of </w:t>
      </w:r>
      <w:r w:rsidR="00F7091E">
        <w:rPr>
          <w:rFonts w:cs="Arial"/>
          <w:sz w:val="24"/>
          <w:szCs w:val="24"/>
        </w:rPr>
        <w:t>Launchpad</w:t>
      </w:r>
      <w:r>
        <w:rPr>
          <w:rFonts w:cs="Arial"/>
          <w:sz w:val="24"/>
          <w:szCs w:val="24"/>
        </w:rPr>
        <w:t xml:space="preserve"> as follows</w:t>
      </w:r>
      <w:r w:rsidRPr="00C1074C">
        <w:rPr>
          <w:rFonts w:cs="Arial"/>
          <w:sz w:val="24"/>
          <w:szCs w:val="24"/>
        </w:rPr>
        <w:t>:</w:t>
      </w:r>
    </w:p>
    <w:p w14:paraId="18AA0391" w14:textId="77777777" w:rsidR="00BA3E80" w:rsidRDefault="00BA3E80" w:rsidP="00BA3E80">
      <w:pPr>
        <w:widowControl w:val="0"/>
        <w:autoSpaceDE w:val="0"/>
        <w:autoSpaceDN w:val="0"/>
        <w:adjustRightInd w:val="0"/>
        <w:rPr>
          <w:rFonts w:cs="Arial"/>
          <w:sz w:val="24"/>
          <w:szCs w:val="24"/>
        </w:rPr>
      </w:pPr>
    </w:p>
    <w:p w14:paraId="4D577E42" w14:textId="77777777" w:rsidR="008B6EC3" w:rsidRPr="008B6EC3" w:rsidRDefault="008B6EC3" w:rsidP="008B6EC3">
      <w:pPr>
        <w:widowControl w:val="0"/>
        <w:autoSpaceDE w:val="0"/>
        <w:autoSpaceDN w:val="0"/>
        <w:adjustRightInd w:val="0"/>
        <w:ind w:left="720"/>
        <w:rPr>
          <w:rFonts w:cs="Arial"/>
          <w:i/>
          <w:sz w:val="22"/>
          <w:szCs w:val="22"/>
        </w:rPr>
      </w:pPr>
      <w:r w:rsidRPr="008B6EC3">
        <w:rPr>
          <w:rFonts w:cs="Arial"/>
          <w:i/>
          <w:sz w:val="22"/>
          <w:szCs w:val="22"/>
        </w:rPr>
        <w:t>1.  The promotion of the efficiency of the armed forces of the Crown by:</w:t>
      </w:r>
    </w:p>
    <w:p w14:paraId="309386BD" w14:textId="77777777" w:rsidR="008B6EC3" w:rsidRPr="008B6EC3" w:rsidRDefault="008B6EC3" w:rsidP="008B6EC3">
      <w:pPr>
        <w:widowControl w:val="0"/>
        <w:autoSpaceDE w:val="0"/>
        <w:autoSpaceDN w:val="0"/>
        <w:adjustRightInd w:val="0"/>
        <w:ind w:left="720"/>
        <w:rPr>
          <w:rFonts w:cs="Arial"/>
          <w:i/>
          <w:sz w:val="22"/>
          <w:szCs w:val="22"/>
        </w:rPr>
      </w:pPr>
    </w:p>
    <w:p w14:paraId="1CA17AB6" w14:textId="11E1C80C" w:rsidR="008B6EC3" w:rsidRPr="008B6EC3" w:rsidRDefault="00931383" w:rsidP="00040794">
      <w:pPr>
        <w:widowControl w:val="0"/>
        <w:autoSpaceDE w:val="0"/>
        <w:autoSpaceDN w:val="0"/>
        <w:adjustRightInd w:val="0"/>
        <w:ind w:left="1440"/>
        <w:rPr>
          <w:rFonts w:cs="Arial"/>
          <w:i/>
          <w:sz w:val="22"/>
          <w:szCs w:val="22"/>
        </w:rPr>
      </w:pPr>
      <w:r>
        <w:rPr>
          <w:rFonts w:cs="Arial"/>
          <w:i/>
          <w:sz w:val="22"/>
          <w:szCs w:val="22"/>
        </w:rPr>
        <w:t>a.  T</w:t>
      </w:r>
      <w:r w:rsidR="008B6EC3" w:rsidRPr="008B6EC3">
        <w:rPr>
          <w:rFonts w:cs="Arial"/>
          <w:i/>
          <w:sz w:val="22"/>
          <w:szCs w:val="22"/>
        </w:rPr>
        <w:t>he provision of housing, accommodation, facilities, services and support for the</w:t>
      </w:r>
      <w:r w:rsidR="00040794">
        <w:rPr>
          <w:rFonts w:cs="Arial"/>
          <w:i/>
          <w:sz w:val="22"/>
          <w:szCs w:val="22"/>
        </w:rPr>
        <w:t xml:space="preserve"> </w:t>
      </w:r>
      <w:r w:rsidR="008B6EC3" w:rsidRPr="008B6EC3">
        <w:rPr>
          <w:rFonts w:cs="Arial"/>
          <w:i/>
          <w:sz w:val="22"/>
          <w:szCs w:val="22"/>
        </w:rPr>
        <w:t>well-being of service personnel and their dependants;</w:t>
      </w:r>
      <w:r w:rsidR="00040794">
        <w:rPr>
          <w:rFonts w:cs="Arial"/>
          <w:i/>
          <w:sz w:val="22"/>
          <w:szCs w:val="22"/>
        </w:rPr>
        <w:br/>
      </w:r>
    </w:p>
    <w:p w14:paraId="1FECD2B8" w14:textId="27A3C42C" w:rsidR="008B6EC3" w:rsidRPr="008B6EC3" w:rsidRDefault="00931383" w:rsidP="00040794">
      <w:pPr>
        <w:widowControl w:val="0"/>
        <w:autoSpaceDE w:val="0"/>
        <w:autoSpaceDN w:val="0"/>
        <w:adjustRightInd w:val="0"/>
        <w:ind w:left="1440"/>
        <w:rPr>
          <w:rFonts w:cs="Arial"/>
          <w:i/>
          <w:sz w:val="22"/>
          <w:szCs w:val="22"/>
        </w:rPr>
      </w:pPr>
      <w:r>
        <w:rPr>
          <w:rFonts w:cs="Arial"/>
          <w:i/>
          <w:sz w:val="22"/>
          <w:szCs w:val="22"/>
        </w:rPr>
        <w:t>b.  P</w:t>
      </w:r>
      <w:r w:rsidR="008B6EC3" w:rsidRPr="008B6EC3">
        <w:rPr>
          <w:rFonts w:cs="Arial"/>
          <w:i/>
          <w:sz w:val="22"/>
          <w:szCs w:val="22"/>
        </w:rPr>
        <w:t>roviding education, training, employment support and financial assistance to</w:t>
      </w:r>
      <w:r w:rsidR="00040794">
        <w:rPr>
          <w:rFonts w:cs="Arial"/>
          <w:i/>
          <w:sz w:val="22"/>
          <w:szCs w:val="22"/>
        </w:rPr>
        <w:t xml:space="preserve"> </w:t>
      </w:r>
      <w:r w:rsidR="008B6EC3" w:rsidRPr="008B6EC3">
        <w:rPr>
          <w:rFonts w:cs="Arial"/>
          <w:i/>
          <w:sz w:val="22"/>
          <w:szCs w:val="22"/>
        </w:rPr>
        <w:t>service personnel to help them to find employment outside of the armed forces and resettle into civilian life; and in this clause 5.1, “service personnel” shall include those who are serving members that are about to leave, and those who have served in the armed forces and have already left (i.e. Armed Forces Veterans).</w:t>
      </w:r>
    </w:p>
    <w:p w14:paraId="5B5CAAFE" w14:textId="77777777" w:rsidR="008B6EC3" w:rsidRPr="008B6EC3" w:rsidRDefault="008B6EC3" w:rsidP="008B6EC3">
      <w:pPr>
        <w:widowControl w:val="0"/>
        <w:autoSpaceDE w:val="0"/>
        <w:autoSpaceDN w:val="0"/>
        <w:adjustRightInd w:val="0"/>
        <w:ind w:left="720"/>
        <w:rPr>
          <w:rFonts w:cs="Arial"/>
          <w:i/>
          <w:sz w:val="22"/>
          <w:szCs w:val="22"/>
        </w:rPr>
      </w:pPr>
    </w:p>
    <w:p w14:paraId="0D18BD6D" w14:textId="77777777" w:rsidR="008B6EC3" w:rsidRPr="008B6EC3" w:rsidRDefault="008B6EC3" w:rsidP="008B6EC3">
      <w:pPr>
        <w:widowControl w:val="0"/>
        <w:autoSpaceDE w:val="0"/>
        <w:autoSpaceDN w:val="0"/>
        <w:adjustRightInd w:val="0"/>
        <w:ind w:left="720"/>
        <w:rPr>
          <w:rFonts w:cs="Arial"/>
          <w:i/>
          <w:sz w:val="22"/>
          <w:szCs w:val="22"/>
        </w:rPr>
      </w:pPr>
      <w:r w:rsidRPr="008B6EC3">
        <w:rPr>
          <w:rFonts w:cs="Arial"/>
          <w:i/>
          <w:sz w:val="22"/>
          <w:szCs w:val="22"/>
        </w:rPr>
        <w:t>2.  To promote social inclusion for the public benefit by preventing the beneficiaries</w:t>
      </w:r>
    </w:p>
    <w:p w14:paraId="0927A856" w14:textId="77777777" w:rsidR="008B6EC3" w:rsidRPr="008B6EC3" w:rsidRDefault="008B6EC3" w:rsidP="008B6EC3">
      <w:pPr>
        <w:widowControl w:val="0"/>
        <w:autoSpaceDE w:val="0"/>
        <w:autoSpaceDN w:val="0"/>
        <w:adjustRightInd w:val="0"/>
        <w:ind w:left="720"/>
        <w:rPr>
          <w:rFonts w:cs="Arial"/>
          <w:i/>
          <w:sz w:val="22"/>
          <w:szCs w:val="22"/>
        </w:rPr>
      </w:pPr>
      <w:r w:rsidRPr="008B6EC3">
        <w:rPr>
          <w:rFonts w:cs="Arial"/>
          <w:i/>
          <w:sz w:val="22"/>
          <w:szCs w:val="22"/>
        </w:rPr>
        <w:t>identified in Object 1 from becoming socially excluded, relieving the needs of those</w:t>
      </w:r>
    </w:p>
    <w:p w14:paraId="5171A563" w14:textId="77777777" w:rsidR="008B6EC3" w:rsidRPr="008B6EC3" w:rsidRDefault="00931383" w:rsidP="008B6EC3">
      <w:pPr>
        <w:widowControl w:val="0"/>
        <w:autoSpaceDE w:val="0"/>
        <w:autoSpaceDN w:val="0"/>
        <w:adjustRightInd w:val="0"/>
        <w:ind w:left="720"/>
        <w:rPr>
          <w:rFonts w:cs="Arial"/>
          <w:i/>
          <w:sz w:val="22"/>
          <w:szCs w:val="22"/>
        </w:rPr>
      </w:pPr>
      <w:r>
        <w:rPr>
          <w:rFonts w:cs="Arial"/>
          <w:i/>
          <w:sz w:val="22"/>
          <w:szCs w:val="22"/>
        </w:rPr>
        <w:t>b</w:t>
      </w:r>
      <w:r w:rsidRPr="008B6EC3">
        <w:rPr>
          <w:rFonts w:cs="Arial"/>
          <w:i/>
          <w:sz w:val="22"/>
          <w:szCs w:val="22"/>
        </w:rPr>
        <w:t>eneficiaries</w:t>
      </w:r>
      <w:r w:rsidR="008B6EC3" w:rsidRPr="008B6EC3">
        <w:rPr>
          <w:rFonts w:cs="Arial"/>
          <w:i/>
          <w:sz w:val="22"/>
          <w:szCs w:val="22"/>
        </w:rPr>
        <w:t xml:space="preserve"> who are socially excluded and assisting them to integrate into society. For the purpose of this clause ‘socially excluded’ means being excluded from society, or parts of society, as a result of one of more of the following factors: unemployment; financial hardship; youth or old age; institutionalisation; ill health (physical or mental); substance abuse or dependency including alcohol and drugs; poor educational or skills attainment; relationship and family breakdown or rejection; poor housing (that is housing that does not meet basic habitable standards; crime (either as a victim of crime or as an offender rehabilitating into society).</w:t>
      </w:r>
    </w:p>
    <w:p w14:paraId="0FE29F02" w14:textId="77777777" w:rsidR="008B6EC3" w:rsidRPr="008B6EC3" w:rsidRDefault="008B6EC3" w:rsidP="008B6EC3">
      <w:pPr>
        <w:widowControl w:val="0"/>
        <w:autoSpaceDE w:val="0"/>
        <w:autoSpaceDN w:val="0"/>
        <w:adjustRightInd w:val="0"/>
        <w:ind w:left="720"/>
        <w:rPr>
          <w:rFonts w:cs="Arial"/>
          <w:i/>
          <w:sz w:val="22"/>
          <w:szCs w:val="22"/>
        </w:rPr>
      </w:pPr>
    </w:p>
    <w:p w14:paraId="03FAD39E" w14:textId="50A984EE" w:rsidR="008B6EC3" w:rsidRPr="008B6EC3" w:rsidRDefault="008B6EC3" w:rsidP="008B6EC3">
      <w:pPr>
        <w:widowControl w:val="0"/>
        <w:autoSpaceDE w:val="0"/>
        <w:autoSpaceDN w:val="0"/>
        <w:adjustRightInd w:val="0"/>
        <w:ind w:left="720"/>
        <w:rPr>
          <w:rFonts w:cs="Arial"/>
          <w:i/>
          <w:sz w:val="22"/>
          <w:szCs w:val="22"/>
        </w:rPr>
      </w:pPr>
      <w:r w:rsidRPr="008B6EC3">
        <w:rPr>
          <w:rFonts w:cs="Arial"/>
          <w:i/>
          <w:sz w:val="22"/>
          <w:szCs w:val="22"/>
        </w:rPr>
        <w:t>3</w:t>
      </w:r>
      <w:r w:rsidR="00040794">
        <w:rPr>
          <w:rFonts w:cs="Arial"/>
          <w:i/>
          <w:sz w:val="22"/>
          <w:szCs w:val="22"/>
        </w:rPr>
        <w:t>.</w:t>
      </w:r>
      <w:r w:rsidRPr="008B6EC3">
        <w:rPr>
          <w:rFonts w:cs="Arial"/>
          <w:i/>
          <w:sz w:val="22"/>
          <w:szCs w:val="22"/>
        </w:rPr>
        <w:t xml:space="preserve"> the relief of financial hardship amongst service personnel and armed forces veterans and their dependants (“the Objects”).”</w:t>
      </w:r>
    </w:p>
    <w:p w14:paraId="4894F73D" w14:textId="77777777" w:rsidR="00BA3E80" w:rsidRDefault="00BA3E80" w:rsidP="00BA3E80">
      <w:pPr>
        <w:widowControl w:val="0"/>
        <w:autoSpaceDE w:val="0"/>
        <w:autoSpaceDN w:val="0"/>
        <w:adjustRightInd w:val="0"/>
        <w:rPr>
          <w:rFonts w:cs="Arial"/>
          <w:sz w:val="24"/>
          <w:szCs w:val="24"/>
        </w:rPr>
      </w:pPr>
    </w:p>
    <w:p w14:paraId="15DDCAC3" w14:textId="125D7A1A" w:rsidR="00BA3E80" w:rsidRDefault="008B6EC3" w:rsidP="00BA3E80">
      <w:pPr>
        <w:widowControl w:val="0"/>
        <w:autoSpaceDE w:val="0"/>
        <w:autoSpaceDN w:val="0"/>
        <w:adjustRightInd w:val="0"/>
        <w:rPr>
          <w:rFonts w:cs="Arial"/>
          <w:sz w:val="24"/>
          <w:szCs w:val="24"/>
        </w:rPr>
      </w:pPr>
      <w:r>
        <w:rPr>
          <w:rFonts w:cs="Arial"/>
          <w:sz w:val="24"/>
          <w:szCs w:val="24"/>
        </w:rPr>
        <w:t>In practice</w:t>
      </w:r>
      <w:r w:rsidR="00385743">
        <w:rPr>
          <w:rFonts w:cs="Arial"/>
          <w:sz w:val="24"/>
          <w:szCs w:val="24"/>
        </w:rPr>
        <w:t xml:space="preserve">, </w:t>
      </w:r>
      <w:r w:rsidR="00F7091E">
        <w:rPr>
          <w:rFonts w:cs="Arial"/>
          <w:sz w:val="24"/>
          <w:szCs w:val="24"/>
        </w:rPr>
        <w:t>Launchpad</w:t>
      </w:r>
      <w:r w:rsidR="00385743">
        <w:rPr>
          <w:rFonts w:cs="Arial"/>
          <w:sz w:val="24"/>
          <w:szCs w:val="24"/>
        </w:rPr>
        <w:t xml:space="preserve"> provides </w:t>
      </w:r>
      <w:r w:rsidR="00287835">
        <w:rPr>
          <w:rFonts w:cs="Arial"/>
          <w:sz w:val="24"/>
          <w:szCs w:val="24"/>
        </w:rPr>
        <w:t>3</w:t>
      </w:r>
      <w:r w:rsidR="00385743">
        <w:rPr>
          <w:rFonts w:cs="Arial"/>
          <w:sz w:val="24"/>
          <w:szCs w:val="24"/>
        </w:rPr>
        <w:t xml:space="preserve"> communal homes for up to </w:t>
      </w:r>
      <w:r w:rsidR="00287835">
        <w:rPr>
          <w:rFonts w:cs="Arial"/>
          <w:sz w:val="24"/>
          <w:szCs w:val="24"/>
        </w:rPr>
        <w:t>101</w:t>
      </w:r>
      <w:r w:rsidR="00385743">
        <w:rPr>
          <w:rFonts w:cs="Arial"/>
          <w:sz w:val="24"/>
          <w:szCs w:val="24"/>
        </w:rPr>
        <w:t xml:space="preserve"> veterans and their partner</w:t>
      </w:r>
      <w:r w:rsidR="00040794">
        <w:rPr>
          <w:rFonts w:cs="Arial"/>
          <w:sz w:val="24"/>
          <w:szCs w:val="24"/>
        </w:rPr>
        <w:t>s</w:t>
      </w:r>
      <w:r w:rsidR="00385743">
        <w:rPr>
          <w:rFonts w:cs="Arial"/>
          <w:sz w:val="24"/>
          <w:szCs w:val="24"/>
        </w:rPr>
        <w:t xml:space="preserve"> in Newcastle-Upon-Tyne</w:t>
      </w:r>
      <w:r w:rsidR="00287835">
        <w:rPr>
          <w:rFonts w:cs="Arial"/>
          <w:sz w:val="24"/>
          <w:szCs w:val="24"/>
        </w:rPr>
        <w:t xml:space="preserve">, </w:t>
      </w:r>
      <w:r w:rsidR="00F7091E">
        <w:rPr>
          <w:rFonts w:cs="Arial"/>
          <w:sz w:val="24"/>
          <w:szCs w:val="24"/>
        </w:rPr>
        <w:t>Liverpool</w:t>
      </w:r>
      <w:r w:rsidR="00287835">
        <w:rPr>
          <w:rFonts w:cs="Arial"/>
          <w:sz w:val="24"/>
          <w:szCs w:val="24"/>
        </w:rPr>
        <w:t xml:space="preserve"> and Durham</w:t>
      </w:r>
      <w:r w:rsidR="00F7091E">
        <w:rPr>
          <w:rFonts w:cs="Arial"/>
          <w:sz w:val="24"/>
          <w:szCs w:val="24"/>
        </w:rPr>
        <w:t>.  Each veteran</w:t>
      </w:r>
      <w:r w:rsidR="00385743">
        <w:rPr>
          <w:rFonts w:cs="Arial"/>
          <w:sz w:val="24"/>
          <w:szCs w:val="24"/>
        </w:rPr>
        <w:t xml:space="preserve"> has his or her own self-contained flat within the building.  </w:t>
      </w:r>
      <w:r w:rsidR="00F7091E">
        <w:rPr>
          <w:rFonts w:cs="Arial"/>
          <w:sz w:val="24"/>
          <w:szCs w:val="24"/>
        </w:rPr>
        <w:t>Launchpad</w:t>
      </w:r>
      <w:r w:rsidR="00385743">
        <w:rPr>
          <w:rFonts w:cs="Arial"/>
          <w:sz w:val="24"/>
          <w:szCs w:val="24"/>
        </w:rPr>
        <w:t>’s staff helps each veteran to identify a bespoke plan to help them achieve a successful transition within two years.  This plan will involve other partners including public, private and third sector providers to address the complex needs of these veterans.</w:t>
      </w:r>
      <w:r w:rsidR="00F7091E">
        <w:rPr>
          <w:rFonts w:cs="Arial"/>
          <w:sz w:val="24"/>
          <w:szCs w:val="24"/>
        </w:rPr>
        <w:t xml:space="preserve">  Each veteran’s plan is monitored through the Homelessness Outcome Star.</w:t>
      </w:r>
    </w:p>
    <w:p w14:paraId="47A303FE" w14:textId="77777777" w:rsidR="004D0BC1" w:rsidRDefault="004D0BC1" w:rsidP="00BA3E80">
      <w:pPr>
        <w:pStyle w:val="NormalWeb"/>
        <w:rPr>
          <w:rFonts w:ascii="Arial" w:hAnsi="Arial" w:cs="Arial"/>
          <w:b/>
          <w:sz w:val="24"/>
          <w:szCs w:val="24"/>
        </w:rPr>
      </w:pPr>
    </w:p>
    <w:p w14:paraId="62A86E60" w14:textId="77777777" w:rsidR="004D0BC1" w:rsidRDefault="004D0BC1" w:rsidP="00BA3E80">
      <w:pPr>
        <w:pStyle w:val="NormalWeb"/>
        <w:rPr>
          <w:rFonts w:ascii="Arial" w:hAnsi="Arial" w:cs="Arial"/>
          <w:b/>
          <w:sz w:val="24"/>
          <w:szCs w:val="24"/>
        </w:rPr>
      </w:pPr>
    </w:p>
    <w:p w14:paraId="62801019" w14:textId="77777777" w:rsidR="004D0BC1" w:rsidRDefault="004D0BC1" w:rsidP="00BA3E80">
      <w:pPr>
        <w:pStyle w:val="NormalWeb"/>
        <w:rPr>
          <w:rFonts w:ascii="Arial" w:hAnsi="Arial" w:cs="Arial"/>
          <w:b/>
          <w:sz w:val="24"/>
          <w:szCs w:val="24"/>
        </w:rPr>
      </w:pPr>
    </w:p>
    <w:p w14:paraId="392F76E4" w14:textId="77777777" w:rsidR="004D0BC1" w:rsidRDefault="004D0BC1" w:rsidP="00BA3E80">
      <w:pPr>
        <w:pStyle w:val="NormalWeb"/>
        <w:rPr>
          <w:rFonts w:ascii="Arial" w:hAnsi="Arial" w:cs="Arial"/>
          <w:b/>
          <w:sz w:val="24"/>
          <w:szCs w:val="24"/>
        </w:rPr>
      </w:pPr>
    </w:p>
    <w:p w14:paraId="6DAAE905" w14:textId="77777777" w:rsidR="004D0BC1" w:rsidRDefault="004D0BC1" w:rsidP="00BA3E80">
      <w:pPr>
        <w:pStyle w:val="NormalWeb"/>
        <w:rPr>
          <w:rFonts w:ascii="Arial" w:hAnsi="Arial" w:cs="Arial"/>
          <w:b/>
          <w:sz w:val="24"/>
          <w:szCs w:val="24"/>
        </w:rPr>
      </w:pPr>
    </w:p>
    <w:p w14:paraId="78B84805" w14:textId="6CF0D1BB" w:rsidR="00BA3E80" w:rsidRPr="00BA3E80" w:rsidRDefault="00BA3E80" w:rsidP="00BA3E80">
      <w:pPr>
        <w:pStyle w:val="NormalWeb"/>
        <w:rPr>
          <w:rFonts w:ascii="Arial" w:hAnsi="Arial" w:cs="Arial"/>
          <w:b/>
          <w:sz w:val="24"/>
          <w:szCs w:val="24"/>
        </w:rPr>
      </w:pPr>
      <w:r w:rsidRPr="00BA3E80">
        <w:rPr>
          <w:rFonts w:ascii="Arial" w:hAnsi="Arial" w:cs="Arial"/>
          <w:b/>
          <w:sz w:val="24"/>
          <w:szCs w:val="24"/>
        </w:rPr>
        <w:t xml:space="preserve">Role description </w:t>
      </w:r>
    </w:p>
    <w:p w14:paraId="50AFD5F6" w14:textId="77777777" w:rsidR="00BA3E80" w:rsidRPr="00BA3E80" w:rsidRDefault="004E644D" w:rsidP="00BA3E80">
      <w:pPr>
        <w:pStyle w:val="NormalWeb"/>
        <w:rPr>
          <w:rFonts w:ascii="Arial" w:hAnsi="Arial" w:cs="Arial"/>
          <w:sz w:val="24"/>
          <w:szCs w:val="24"/>
        </w:rPr>
      </w:pPr>
      <w:r>
        <w:rPr>
          <w:rFonts w:ascii="Arial" w:hAnsi="Arial" w:cs="Arial"/>
          <w:sz w:val="24"/>
          <w:szCs w:val="24"/>
        </w:rPr>
        <w:t xml:space="preserve">1. </w:t>
      </w:r>
      <w:r w:rsidRPr="00F7091E">
        <w:rPr>
          <w:rFonts w:ascii="Arial" w:hAnsi="Arial" w:cs="Arial"/>
          <w:b/>
          <w:sz w:val="24"/>
          <w:szCs w:val="24"/>
        </w:rPr>
        <w:t>Who are the Charity's T</w:t>
      </w:r>
      <w:r w:rsidR="00BA3E80" w:rsidRPr="00F7091E">
        <w:rPr>
          <w:rFonts w:ascii="Arial" w:hAnsi="Arial" w:cs="Arial"/>
          <w:b/>
          <w:sz w:val="24"/>
          <w:szCs w:val="24"/>
        </w:rPr>
        <w:t>rustees</w:t>
      </w:r>
      <w:r w:rsidR="00BA3E80" w:rsidRPr="00BA3E80">
        <w:rPr>
          <w:rFonts w:ascii="Arial" w:hAnsi="Arial" w:cs="Arial"/>
          <w:sz w:val="24"/>
          <w:szCs w:val="24"/>
        </w:rPr>
        <w:t xml:space="preserve">? </w:t>
      </w:r>
    </w:p>
    <w:p w14:paraId="04B018CF" w14:textId="476F5693" w:rsidR="00BA3E80" w:rsidRPr="00BA3E80" w:rsidRDefault="00BA3E80" w:rsidP="00BA3E80">
      <w:pPr>
        <w:pStyle w:val="NormalWeb"/>
        <w:rPr>
          <w:rFonts w:ascii="Arial" w:hAnsi="Arial" w:cs="Arial"/>
          <w:sz w:val="24"/>
          <w:szCs w:val="24"/>
        </w:rPr>
      </w:pPr>
      <w:r w:rsidRPr="00BA3E80">
        <w:rPr>
          <w:rFonts w:ascii="Arial" w:hAnsi="Arial" w:cs="Arial"/>
          <w:sz w:val="24"/>
          <w:szCs w:val="24"/>
        </w:rPr>
        <w:t xml:space="preserve">The Charities Act 1993 defines charity trustees as the people responsible under the charity's governing document for controlling the administration and management of the charity, regardless of what they are called. </w:t>
      </w:r>
      <w:r w:rsidR="00F7091E">
        <w:rPr>
          <w:rFonts w:ascii="Arial" w:hAnsi="Arial" w:cs="Arial"/>
          <w:sz w:val="24"/>
          <w:szCs w:val="24"/>
        </w:rPr>
        <w:t xml:space="preserve"> Collectively, Launchpad</w:t>
      </w:r>
      <w:r>
        <w:rPr>
          <w:rFonts w:ascii="Arial" w:hAnsi="Arial" w:cs="Arial"/>
          <w:sz w:val="24"/>
          <w:szCs w:val="24"/>
        </w:rPr>
        <w:t xml:space="preserve">’s trustees are know as the Board of </w:t>
      </w:r>
      <w:r w:rsidR="00040794">
        <w:rPr>
          <w:rFonts w:ascii="Arial" w:hAnsi="Arial" w:cs="Arial"/>
          <w:sz w:val="24"/>
          <w:szCs w:val="24"/>
        </w:rPr>
        <w:t>T</w:t>
      </w:r>
      <w:r>
        <w:rPr>
          <w:rFonts w:ascii="Arial" w:hAnsi="Arial" w:cs="Arial"/>
          <w:sz w:val="24"/>
          <w:szCs w:val="24"/>
        </w:rPr>
        <w:t>rustees</w:t>
      </w:r>
      <w:r w:rsidR="00040794">
        <w:rPr>
          <w:rFonts w:ascii="Arial" w:hAnsi="Arial" w:cs="Arial"/>
          <w:sz w:val="24"/>
          <w:szCs w:val="24"/>
        </w:rPr>
        <w:t xml:space="preserve"> (aka The Board)</w:t>
      </w:r>
      <w:r>
        <w:rPr>
          <w:rFonts w:ascii="Arial" w:hAnsi="Arial" w:cs="Arial"/>
          <w:sz w:val="24"/>
          <w:szCs w:val="24"/>
        </w:rPr>
        <w:t xml:space="preserve">. </w:t>
      </w:r>
    </w:p>
    <w:p w14:paraId="72B479E3" w14:textId="5D129460" w:rsidR="00BA3E80" w:rsidRPr="00BA3E80" w:rsidRDefault="00BA3E80" w:rsidP="00BA3E80">
      <w:pPr>
        <w:pStyle w:val="NormalWeb"/>
        <w:rPr>
          <w:rFonts w:ascii="Arial" w:hAnsi="Arial" w:cs="Arial"/>
          <w:sz w:val="24"/>
          <w:szCs w:val="24"/>
        </w:rPr>
      </w:pPr>
      <w:r w:rsidRPr="00BA3E80">
        <w:rPr>
          <w:rFonts w:ascii="Arial" w:hAnsi="Arial" w:cs="Arial"/>
          <w:sz w:val="24"/>
          <w:szCs w:val="24"/>
        </w:rPr>
        <w:t xml:space="preserve">The </w:t>
      </w:r>
      <w:r w:rsidR="00040794">
        <w:rPr>
          <w:rFonts w:ascii="Arial" w:hAnsi="Arial" w:cs="Arial"/>
          <w:sz w:val="24"/>
          <w:szCs w:val="24"/>
        </w:rPr>
        <w:t>B</w:t>
      </w:r>
      <w:r w:rsidRPr="00BA3E80">
        <w:rPr>
          <w:rFonts w:ascii="Arial" w:hAnsi="Arial" w:cs="Arial"/>
          <w:sz w:val="24"/>
          <w:szCs w:val="24"/>
        </w:rPr>
        <w:t xml:space="preserve">oard </w:t>
      </w:r>
      <w:r w:rsidR="00040794">
        <w:rPr>
          <w:rFonts w:ascii="Arial" w:hAnsi="Arial" w:cs="Arial"/>
          <w:sz w:val="24"/>
          <w:szCs w:val="24"/>
        </w:rPr>
        <w:t xml:space="preserve">of Trustees </w:t>
      </w:r>
      <w:r w:rsidRPr="00BA3E80">
        <w:rPr>
          <w:rFonts w:ascii="Arial" w:hAnsi="Arial" w:cs="Arial"/>
          <w:sz w:val="24"/>
          <w:szCs w:val="24"/>
        </w:rPr>
        <w:t>appoints from among the trustees a</w:t>
      </w:r>
      <w:r>
        <w:rPr>
          <w:rFonts w:ascii="Arial" w:hAnsi="Arial" w:cs="Arial"/>
          <w:sz w:val="24"/>
          <w:szCs w:val="24"/>
        </w:rPr>
        <w:t xml:space="preserve"> Chair and a Vice C</w:t>
      </w:r>
      <w:r w:rsidRPr="00BA3E80">
        <w:rPr>
          <w:rFonts w:ascii="Arial" w:hAnsi="Arial" w:cs="Arial"/>
          <w:sz w:val="24"/>
          <w:szCs w:val="24"/>
        </w:rPr>
        <w:t xml:space="preserve">hair. </w:t>
      </w:r>
    </w:p>
    <w:p w14:paraId="10B4FE9E" w14:textId="77777777" w:rsidR="00BA3E80" w:rsidRPr="00BA3E80" w:rsidRDefault="004E644D" w:rsidP="00BA3E80">
      <w:pPr>
        <w:pStyle w:val="NormalWeb"/>
        <w:rPr>
          <w:rFonts w:ascii="Arial" w:hAnsi="Arial" w:cs="Arial"/>
          <w:sz w:val="24"/>
          <w:szCs w:val="24"/>
        </w:rPr>
      </w:pPr>
      <w:r>
        <w:rPr>
          <w:rFonts w:ascii="Arial" w:hAnsi="Arial" w:cs="Arial"/>
          <w:sz w:val="24"/>
          <w:szCs w:val="24"/>
        </w:rPr>
        <w:t xml:space="preserve">2. </w:t>
      </w:r>
      <w:r w:rsidRPr="00F7091E">
        <w:rPr>
          <w:rFonts w:ascii="Arial" w:hAnsi="Arial" w:cs="Arial"/>
          <w:b/>
          <w:sz w:val="24"/>
          <w:szCs w:val="24"/>
        </w:rPr>
        <w:t>The Role of the Board of T</w:t>
      </w:r>
      <w:r w:rsidR="00F7091E" w:rsidRPr="00F7091E">
        <w:rPr>
          <w:rFonts w:ascii="Arial" w:hAnsi="Arial" w:cs="Arial"/>
          <w:b/>
          <w:sz w:val="24"/>
          <w:szCs w:val="24"/>
        </w:rPr>
        <w:t>rustees</w:t>
      </w:r>
      <w:r w:rsidR="00F7091E">
        <w:rPr>
          <w:rFonts w:ascii="Arial" w:hAnsi="Arial" w:cs="Arial"/>
          <w:sz w:val="24"/>
          <w:szCs w:val="24"/>
        </w:rPr>
        <w:t>.</w:t>
      </w:r>
    </w:p>
    <w:p w14:paraId="0A989E56" w14:textId="747738B6" w:rsidR="00BA3E80" w:rsidRPr="00BA3E80" w:rsidRDefault="00BA3E80" w:rsidP="00BA3E80">
      <w:pPr>
        <w:pStyle w:val="NormalWeb"/>
        <w:rPr>
          <w:rFonts w:ascii="Arial" w:hAnsi="Arial" w:cs="Arial"/>
          <w:sz w:val="24"/>
          <w:szCs w:val="24"/>
        </w:rPr>
      </w:pPr>
      <w:r w:rsidRPr="00BA3E80">
        <w:rPr>
          <w:rFonts w:ascii="Arial" w:hAnsi="Arial" w:cs="Arial"/>
          <w:sz w:val="24"/>
          <w:szCs w:val="24"/>
        </w:rPr>
        <w:t xml:space="preserve">At its simplest, the role of the </w:t>
      </w:r>
      <w:r>
        <w:rPr>
          <w:rFonts w:ascii="Arial" w:hAnsi="Arial" w:cs="Arial"/>
          <w:sz w:val="24"/>
          <w:szCs w:val="24"/>
        </w:rPr>
        <w:t>Board of T</w:t>
      </w:r>
      <w:r w:rsidRPr="00BA3E80">
        <w:rPr>
          <w:rFonts w:ascii="Arial" w:hAnsi="Arial" w:cs="Arial"/>
          <w:sz w:val="24"/>
          <w:szCs w:val="24"/>
        </w:rPr>
        <w:t>rustee</w:t>
      </w:r>
      <w:r>
        <w:rPr>
          <w:rFonts w:ascii="Arial" w:hAnsi="Arial" w:cs="Arial"/>
          <w:sz w:val="24"/>
          <w:szCs w:val="24"/>
        </w:rPr>
        <w:t>s</w:t>
      </w:r>
      <w:r w:rsidRPr="00BA3E80">
        <w:rPr>
          <w:rFonts w:ascii="Arial" w:hAnsi="Arial" w:cs="Arial"/>
          <w:sz w:val="24"/>
          <w:szCs w:val="24"/>
        </w:rPr>
        <w:t xml:space="preserve"> is to </w:t>
      </w:r>
      <w:r w:rsidR="00503D82">
        <w:rPr>
          <w:rFonts w:ascii="Arial" w:hAnsi="Arial" w:cs="Arial"/>
          <w:sz w:val="24"/>
          <w:szCs w:val="24"/>
        </w:rPr>
        <w:t>ensure that the objects of the charity are being achieved, and can be achieved in the foreseeable future; this requires oversight of the charity’s management, staff, residents, activities and infrastructure</w:t>
      </w:r>
      <w:r w:rsidRPr="00BA3E80">
        <w:rPr>
          <w:rFonts w:ascii="Arial" w:hAnsi="Arial" w:cs="Arial"/>
          <w:sz w:val="24"/>
          <w:szCs w:val="24"/>
        </w:rPr>
        <w:t xml:space="preserve">. </w:t>
      </w:r>
      <w:r>
        <w:rPr>
          <w:rFonts w:ascii="Arial" w:hAnsi="Arial" w:cs="Arial"/>
          <w:sz w:val="24"/>
          <w:szCs w:val="24"/>
        </w:rPr>
        <w:t xml:space="preserve"> </w:t>
      </w:r>
      <w:r w:rsidR="00503D82">
        <w:rPr>
          <w:rFonts w:ascii="Arial" w:hAnsi="Arial" w:cs="Arial"/>
          <w:sz w:val="24"/>
          <w:szCs w:val="24"/>
        </w:rPr>
        <w:t xml:space="preserve">It also requires analysis of opportunities and threats to the charity.  </w:t>
      </w:r>
      <w:r w:rsidRPr="00BA3E80">
        <w:rPr>
          <w:rFonts w:ascii="Arial" w:hAnsi="Arial" w:cs="Arial"/>
          <w:sz w:val="24"/>
          <w:szCs w:val="24"/>
        </w:rPr>
        <w:t xml:space="preserve">The </w:t>
      </w:r>
      <w:r>
        <w:rPr>
          <w:rFonts w:ascii="Arial" w:hAnsi="Arial" w:cs="Arial"/>
          <w:sz w:val="24"/>
          <w:szCs w:val="24"/>
        </w:rPr>
        <w:t>Board of T</w:t>
      </w:r>
      <w:r w:rsidRPr="00BA3E80">
        <w:rPr>
          <w:rFonts w:ascii="Arial" w:hAnsi="Arial" w:cs="Arial"/>
          <w:sz w:val="24"/>
          <w:szCs w:val="24"/>
        </w:rPr>
        <w:t>rustee</w:t>
      </w:r>
      <w:r>
        <w:rPr>
          <w:rFonts w:ascii="Arial" w:hAnsi="Arial" w:cs="Arial"/>
          <w:sz w:val="24"/>
          <w:szCs w:val="24"/>
        </w:rPr>
        <w:t>s</w:t>
      </w:r>
      <w:r w:rsidRPr="00BA3E80">
        <w:rPr>
          <w:rFonts w:ascii="Arial" w:hAnsi="Arial" w:cs="Arial"/>
          <w:sz w:val="24"/>
          <w:szCs w:val="24"/>
        </w:rPr>
        <w:t xml:space="preserve"> must always a</w:t>
      </w:r>
      <w:r>
        <w:rPr>
          <w:rFonts w:ascii="Arial" w:hAnsi="Arial" w:cs="Arial"/>
          <w:sz w:val="24"/>
          <w:szCs w:val="24"/>
        </w:rPr>
        <w:t xml:space="preserve">ct in the best interests of </w:t>
      </w:r>
      <w:r w:rsidR="00503D82">
        <w:rPr>
          <w:rFonts w:ascii="Arial" w:hAnsi="Arial" w:cs="Arial"/>
          <w:sz w:val="24"/>
          <w:szCs w:val="24"/>
        </w:rPr>
        <w:t>Launchpad</w:t>
      </w:r>
      <w:r w:rsidRPr="00BA3E80">
        <w:rPr>
          <w:rFonts w:ascii="Arial" w:hAnsi="Arial" w:cs="Arial"/>
          <w:sz w:val="24"/>
          <w:szCs w:val="24"/>
        </w:rPr>
        <w:t xml:space="preserve">, exercising the same duty of care that a prudent person of business would in looking after the affairs of someone for whom he had responsibility. </w:t>
      </w:r>
      <w:r>
        <w:rPr>
          <w:rFonts w:ascii="Arial" w:hAnsi="Arial" w:cs="Arial"/>
          <w:sz w:val="24"/>
          <w:szCs w:val="24"/>
        </w:rPr>
        <w:t xml:space="preserve"> </w:t>
      </w:r>
      <w:r w:rsidRPr="00BA3E80">
        <w:rPr>
          <w:rFonts w:ascii="Arial" w:hAnsi="Arial" w:cs="Arial"/>
          <w:sz w:val="24"/>
          <w:szCs w:val="24"/>
        </w:rPr>
        <w:t xml:space="preserve">The </w:t>
      </w:r>
      <w:r>
        <w:rPr>
          <w:rFonts w:ascii="Arial" w:hAnsi="Arial" w:cs="Arial"/>
          <w:sz w:val="24"/>
          <w:szCs w:val="24"/>
        </w:rPr>
        <w:t>Board of T</w:t>
      </w:r>
      <w:r w:rsidRPr="00BA3E80">
        <w:rPr>
          <w:rFonts w:ascii="Arial" w:hAnsi="Arial" w:cs="Arial"/>
          <w:sz w:val="24"/>
          <w:szCs w:val="24"/>
        </w:rPr>
        <w:t>rustee</w:t>
      </w:r>
      <w:r>
        <w:rPr>
          <w:rFonts w:ascii="Arial" w:hAnsi="Arial" w:cs="Arial"/>
          <w:sz w:val="24"/>
          <w:szCs w:val="24"/>
        </w:rPr>
        <w:t>s</w:t>
      </w:r>
      <w:r w:rsidRPr="00BA3E80">
        <w:rPr>
          <w:rFonts w:ascii="Arial" w:hAnsi="Arial" w:cs="Arial"/>
          <w:sz w:val="24"/>
          <w:szCs w:val="24"/>
        </w:rPr>
        <w:t xml:space="preserve"> must act as a group and not as individuals. </w:t>
      </w:r>
    </w:p>
    <w:p w14:paraId="1BFEFFCB" w14:textId="77777777" w:rsidR="00BA3E80" w:rsidRPr="00BA3E80" w:rsidRDefault="004E644D" w:rsidP="00BA3E80">
      <w:pPr>
        <w:pStyle w:val="NormalWeb"/>
        <w:rPr>
          <w:rFonts w:ascii="Arial" w:hAnsi="Arial" w:cs="Arial"/>
          <w:sz w:val="24"/>
          <w:szCs w:val="24"/>
        </w:rPr>
      </w:pPr>
      <w:r>
        <w:rPr>
          <w:rFonts w:ascii="Arial" w:hAnsi="Arial" w:cs="Arial"/>
          <w:sz w:val="24"/>
          <w:szCs w:val="24"/>
        </w:rPr>
        <w:t xml:space="preserve">3. </w:t>
      </w:r>
      <w:r w:rsidRPr="00F7091E">
        <w:rPr>
          <w:rFonts w:ascii="Arial" w:hAnsi="Arial" w:cs="Arial"/>
          <w:b/>
          <w:sz w:val="24"/>
          <w:szCs w:val="24"/>
        </w:rPr>
        <w:t>Duties of a Trustee Board M</w:t>
      </w:r>
      <w:r w:rsidR="00F7091E" w:rsidRPr="00F7091E">
        <w:rPr>
          <w:rFonts w:ascii="Arial" w:hAnsi="Arial" w:cs="Arial"/>
          <w:b/>
          <w:sz w:val="24"/>
          <w:szCs w:val="24"/>
        </w:rPr>
        <w:t>ember</w:t>
      </w:r>
      <w:r w:rsidR="00F7091E">
        <w:rPr>
          <w:rFonts w:ascii="Arial" w:hAnsi="Arial" w:cs="Arial"/>
          <w:sz w:val="24"/>
          <w:szCs w:val="24"/>
        </w:rPr>
        <w:t>.</w:t>
      </w:r>
    </w:p>
    <w:p w14:paraId="20A7CB37" w14:textId="77777777" w:rsidR="00BA3E80" w:rsidRPr="00BA3E80" w:rsidRDefault="00BA3E80" w:rsidP="00BA3E80">
      <w:pPr>
        <w:pStyle w:val="NormalWeb"/>
        <w:rPr>
          <w:rFonts w:ascii="Arial" w:hAnsi="Arial" w:cs="Arial"/>
          <w:sz w:val="24"/>
          <w:szCs w:val="24"/>
        </w:rPr>
      </w:pPr>
      <w:r w:rsidRPr="00BA3E80">
        <w:rPr>
          <w:rFonts w:ascii="Arial" w:hAnsi="Arial" w:cs="Arial"/>
          <w:sz w:val="24"/>
          <w:szCs w:val="24"/>
        </w:rPr>
        <w:t xml:space="preserve">The trustee board comprises: </w:t>
      </w:r>
    </w:p>
    <w:p w14:paraId="602BC6DC" w14:textId="77777777" w:rsidR="00BA3E80" w:rsidRDefault="00BA3E80" w:rsidP="00BA3E80">
      <w:pPr>
        <w:pStyle w:val="NormalWeb"/>
        <w:numPr>
          <w:ilvl w:val="0"/>
          <w:numId w:val="1"/>
        </w:numPr>
        <w:rPr>
          <w:rFonts w:ascii="Arial" w:hAnsi="Arial" w:cs="Arial"/>
          <w:sz w:val="24"/>
          <w:szCs w:val="24"/>
        </w:rPr>
      </w:pPr>
      <w:r>
        <w:rPr>
          <w:rFonts w:ascii="Arial" w:hAnsi="Arial" w:cs="Arial"/>
          <w:sz w:val="24"/>
          <w:szCs w:val="24"/>
        </w:rPr>
        <w:t>The C</w:t>
      </w:r>
      <w:r w:rsidRPr="00BA3E80">
        <w:rPr>
          <w:rFonts w:ascii="Arial" w:hAnsi="Arial" w:cs="Arial"/>
          <w:sz w:val="24"/>
          <w:szCs w:val="24"/>
        </w:rPr>
        <w:t xml:space="preserve">hair </w:t>
      </w:r>
    </w:p>
    <w:p w14:paraId="0A78C383" w14:textId="77777777" w:rsidR="00BA3E80" w:rsidRPr="00BA3E80" w:rsidRDefault="00BA3E80" w:rsidP="00BA3E80">
      <w:pPr>
        <w:pStyle w:val="NormalWeb"/>
        <w:numPr>
          <w:ilvl w:val="0"/>
          <w:numId w:val="1"/>
        </w:numPr>
        <w:rPr>
          <w:rFonts w:ascii="Arial" w:hAnsi="Arial" w:cs="Arial"/>
          <w:sz w:val="24"/>
          <w:szCs w:val="24"/>
        </w:rPr>
      </w:pPr>
      <w:r>
        <w:rPr>
          <w:rFonts w:ascii="Arial" w:hAnsi="Arial" w:cs="Arial"/>
          <w:sz w:val="24"/>
          <w:szCs w:val="24"/>
        </w:rPr>
        <w:t>The Vice Chair</w:t>
      </w:r>
    </w:p>
    <w:p w14:paraId="55F1270B" w14:textId="77777777" w:rsidR="00BA3E80" w:rsidRPr="00BA3E80" w:rsidRDefault="008B6EC3" w:rsidP="00BA3E80">
      <w:pPr>
        <w:pStyle w:val="NormalWeb"/>
        <w:numPr>
          <w:ilvl w:val="0"/>
          <w:numId w:val="1"/>
        </w:numPr>
        <w:rPr>
          <w:rFonts w:ascii="Arial" w:hAnsi="Arial" w:cs="Arial"/>
          <w:sz w:val="24"/>
          <w:szCs w:val="24"/>
        </w:rPr>
      </w:pPr>
      <w:r>
        <w:rPr>
          <w:rFonts w:ascii="Arial" w:hAnsi="Arial" w:cs="Arial"/>
          <w:sz w:val="24"/>
          <w:szCs w:val="24"/>
        </w:rPr>
        <w:t>Up to ten</w:t>
      </w:r>
      <w:r w:rsidR="00BA3E80">
        <w:rPr>
          <w:rFonts w:ascii="Arial" w:hAnsi="Arial" w:cs="Arial"/>
          <w:sz w:val="24"/>
          <w:szCs w:val="24"/>
        </w:rPr>
        <w:t xml:space="preserve"> appointed trustees</w:t>
      </w:r>
      <w:r>
        <w:rPr>
          <w:rFonts w:ascii="Arial" w:hAnsi="Arial" w:cs="Arial"/>
          <w:sz w:val="24"/>
          <w:szCs w:val="24"/>
        </w:rPr>
        <w:t>, including the Chair and Vice Chair</w:t>
      </w:r>
    </w:p>
    <w:p w14:paraId="1F73C284" w14:textId="77777777" w:rsidR="00BA3E80" w:rsidRPr="00BA3E80" w:rsidRDefault="004E644D" w:rsidP="00BA3E80">
      <w:pPr>
        <w:pStyle w:val="NormalWeb"/>
        <w:rPr>
          <w:rFonts w:ascii="Arial" w:hAnsi="Arial" w:cs="Arial"/>
          <w:sz w:val="24"/>
          <w:szCs w:val="24"/>
        </w:rPr>
      </w:pPr>
      <w:r>
        <w:rPr>
          <w:rFonts w:ascii="Arial" w:hAnsi="Arial" w:cs="Arial"/>
          <w:sz w:val="24"/>
          <w:szCs w:val="24"/>
        </w:rPr>
        <w:t>The Duties of a Trustee B</w:t>
      </w:r>
      <w:r w:rsidR="00BA3E80" w:rsidRPr="00BA3E80">
        <w:rPr>
          <w:rFonts w:ascii="Arial" w:hAnsi="Arial" w:cs="Arial"/>
          <w:sz w:val="24"/>
          <w:szCs w:val="24"/>
        </w:rPr>
        <w:t>oa</w:t>
      </w:r>
      <w:r>
        <w:rPr>
          <w:rFonts w:ascii="Arial" w:hAnsi="Arial" w:cs="Arial"/>
          <w:sz w:val="24"/>
          <w:szCs w:val="24"/>
        </w:rPr>
        <w:t>rd M</w:t>
      </w:r>
      <w:r w:rsidR="00BA3E80" w:rsidRPr="00BA3E80">
        <w:rPr>
          <w:rFonts w:ascii="Arial" w:hAnsi="Arial" w:cs="Arial"/>
          <w:sz w:val="24"/>
          <w:szCs w:val="24"/>
        </w:rPr>
        <w:t xml:space="preserve">ember are to: </w:t>
      </w:r>
    </w:p>
    <w:p w14:paraId="36F9FC8C" w14:textId="320B965C" w:rsidR="00BA3E80" w:rsidRPr="00BA3E80" w:rsidRDefault="00BA3E80" w:rsidP="00BA3E80">
      <w:pPr>
        <w:pStyle w:val="NormalWeb"/>
        <w:numPr>
          <w:ilvl w:val="0"/>
          <w:numId w:val="2"/>
        </w:numPr>
        <w:rPr>
          <w:rFonts w:ascii="Arial" w:hAnsi="Arial" w:cs="Arial"/>
          <w:sz w:val="24"/>
          <w:szCs w:val="24"/>
        </w:rPr>
      </w:pPr>
      <w:r>
        <w:rPr>
          <w:rFonts w:ascii="Arial" w:hAnsi="Arial" w:cs="Arial"/>
          <w:sz w:val="24"/>
          <w:szCs w:val="24"/>
        </w:rPr>
        <w:t xml:space="preserve">Ensure that </w:t>
      </w:r>
      <w:r w:rsidR="00503D82">
        <w:rPr>
          <w:rFonts w:ascii="Arial" w:hAnsi="Arial" w:cs="Arial"/>
          <w:sz w:val="24"/>
          <w:szCs w:val="24"/>
        </w:rPr>
        <w:t>Launchpad</w:t>
      </w:r>
      <w:r w:rsidRPr="00BA3E80">
        <w:rPr>
          <w:rFonts w:ascii="Arial" w:hAnsi="Arial" w:cs="Arial"/>
          <w:sz w:val="24"/>
          <w:szCs w:val="24"/>
        </w:rPr>
        <w:t xml:space="preserve"> complies with its governing document (its Articles of Association), charity law, company law and any other rele</w:t>
      </w:r>
      <w:r>
        <w:rPr>
          <w:rFonts w:ascii="Arial" w:hAnsi="Arial" w:cs="Arial"/>
          <w:sz w:val="24"/>
          <w:szCs w:val="24"/>
        </w:rPr>
        <w:t xml:space="preserve">vant legislation </w:t>
      </w:r>
      <w:r w:rsidR="00503D82">
        <w:rPr>
          <w:rFonts w:ascii="Arial" w:hAnsi="Arial" w:cs="Arial"/>
          <w:sz w:val="24"/>
          <w:szCs w:val="24"/>
        </w:rPr>
        <w:t>or regulations.</w:t>
      </w:r>
    </w:p>
    <w:p w14:paraId="2F5A6259" w14:textId="2AD578A0" w:rsidR="00BA3E80" w:rsidRPr="00BA3E80" w:rsidRDefault="00BA3E80" w:rsidP="00BA3E80">
      <w:pPr>
        <w:pStyle w:val="NormalWeb"/>
        <w:numPr>
          <w:ilvl w:val="0"/>
          <w:numId w:val="2"/>
        </w:numPr>
        <w:rPr>
          <w:rFonts w:ascii="Arial" w:hAnsi="Arial" w:cs="Arial"/>
          <w:sz w:val="24"/>
          <w:szCs w:val="24"/>
        </w:rPr>
      </w:pPr>
      <w:r>
        <w:rPr>
          <w:rFonts w:ascii="Arial" w:hAnsi="Arial" w:cs="Arial"/>
          <w:sz w:val="24"/>
          <w:szCs w:val="24"/>
        </w:rPr>
        <w:t>E</w:t>
      </w:r>
      <w:r w:rsidRPr="00BA3E80">
        <w:rPr>
          <w:rFonts w:ascii="Arial" w:hAnsi="Arial" w:cs="Arial"/>
          <w:sz w:val="24"/>
          <w:szCs w:val="24"/>
        </w:rPr>
        <w:t xml:space="preserve">nsure that </w:t>
      </w:r>
      <w:r w:rsidR="00503D82">
        <w:rPr>
          <w:rFonts w:ascii="Arial" w:hAnsi="Arial" w:cs="Arial"/>
          <w:sz w:val="24"/>
          <w:szCs w:val="24"/>
        </w:rPr>
        <w:t>Launchpad</w:t>
      </w:r>
      <w:r w:rsidRPr="00BA3E80">
        <w:rPr>
          <w:rFonts w:ascii="Arial" w:hAnsi="Arial" w:cs="Arial"/>
          <w:sz w:val="24"/>
          <w:szCs w:val="24"/>
        </w:rPr>
        <w:t xml:space="preserve"> pursues its objects as de</w:t>
      </w:r>
      <w:r w:rsidR="00931383">
        <w:rPr>
          <w:rFonts w:ascii="Arial" w:hAnsi="Arial" w:cs="Arial"/>
          <w:sz w:val="24"/>
          <w:szCs w:val="24"/>
        </w:rPr>
        <w:t>fined in its governing document.</w:t>
      </w:r>
    </w:p>
    <w:p w14:paraId="397BC1DB" w14:textId="302C3605" w:rsidR="00BA3E80" w:rsidRPr="00BA3E80" w:rsidRDefault="00BA3E80" w:rsidP="00BA3E80">
      <w:pPr>
        <w:pStyle w:val="NormalWeb"/>
        <w:numPr>
          <w:ilvl w:val="0"/>
          <w:numId w:val="2"/>
        </w:numPr>
        <w:rPr>
          <w:rFonts w:ascii="Arial" w:hAnsi="Arial" w:cs="Arial"/>
          <w:sz w:val="24"/>
          <w:szCs w:val="24"/>
        </w:rPr>
      </w:pPr>
      <w:r>
        <w:rPr>
          <w:rFonts w:ascii="Arial" w:hAnsi="Arial" w:cs="Arial"/>
          <w:sz w:val="24"/>
          <w:szCs w:val="24"/>
        </w:rPr>
        <w:t>E</w:t>
      </w:r>
      <w:r w:rsidRPr="00BA3E80">
        <w:rPr>
          <w:rFonts w:ascii="Arial" w:hAnsi="Arial" w:cs="Arial"/>
          <w:sz w:val="24"/>
          <w:szCs w:val="24"/>
        </w:rPr>
        <w:t xml:space="preserve">nsure </w:t>
      </w:r>
      <w:r>
        <w:rPr>
          <w:rFonts w:ascii="Arial" w:hAnsi="Arial" w:cs="Arial"/>
          <w:sz w:val="24"/>
          <w:szCs w:val="24"/>
        </w:rPr>
        <w:t xml:space="preserve">that </w:t>
      </w:r>
      <w:r w:rsidR="00503D82">
        <w:rPr>
          <w:rFonts w:ascii="Arial" w:hAnsi="Arial" w:cs="Arial"/>
          <w:sz w:val="24"/>
          <w:szCs w:val="24"/>
        </w:rPr>
        <w:t>Launchpad</w:t>
      </w:r>
      <w:r>
        <w:rPr>
          <w:rFonts w:ascii="Arial" w:hAnsi="Arial" w:cs="Arial"/>
          <w:sz w:val="24"/>
          <w:szCs w:val="24"/>
        </w:rPr>
        <w:t xml:space="preserve"> </w:t>
      </w:r>
      <w:r w:rsidRPr="00BA3E80">
        <w:rPr>
          <w:rFonts w:ascii="Arial" w:hAnsi="Arial" w:cs="Arial"/>
          <w:sz w:val="24"/>
          <w:szCs w:val="24"/>
        </w:rPr>
        <w:t>applies its resources exclusively in pursuance of its objects, ie it must not</w:t>
      </w:r>
      <w:r w:rsidR="00503D82">
        <w:rPr>
          <w:rFonts w:ascii="Arial" w:hAnsi="Arial" w:cs="Arial"/>
          <w:sz w:val="24"/>
          <w:szCs w:val="24"/>
        </w:rPr>
        <w:t xml:space="preserve"> spend money on activities that</w:t>
      </w:r>
      <w:r w:rsidRPr="00BA3E80">
        <w:rPr>
          <w:rFonts w:ascii="Arial" w:hAnsi="Arial" w:cs="Arial"/>
          <w:sz w:val="24"/>
          <w:szCs w:val="24"/>
        </w:rPr>
        <w:t xml:space="preserve"> are not included in the objects,</w:t>
      </w:r>
      <w:r>
        <w:rPr>
          <w:rFonts w:ascii="Arial" w:hAnsi="Arial" w:cs="Arial"/>
          <w:sz w:val="24"/>
          <w:szCs w:val="24"/>
        </w:rPr>
        <w:t xml:space="preserve"> however worthwhile they may be.</w:t>
      </w:r>
    </w:p>
    <w:p w14:paraId="5BC8BA03" w14:textId="75AE12BB" w:rsidR="00BA3E80" w:rsidRPr="00BA3E80" w:rsidRDefault="00BA3E80" w:rsidP="00BA3E80">
      <w:pPr>
        <w:pStyle w:val="NormalWeb"/>
        <w:numPr>
          <w:ilvl w:val="0"/>
          <w:numId w:val="2"/>
        </w:numPr>
        <w:rPr>
          <w:rFonts w:ascii="Arial" w:hAnsi="Arial" w:cs="Arial"/>
          <w:sz w:val="24"/>
          <w:szCs w:val="24"/>
        </w:rPr>
      </w:pPr>
      <w:r>
        <w:rPr>
          <w:rFonts w:ascii="Arial" w:hAnsi="Arial" w:cs="Arial"/>
          <w:sz w:val="24"/>
          <w:szCs w:val="24"/>
        </w:rPr>
        <w:t>C</w:t>
      </w:r>
      <w:r w:rsidRPr="00BA3E80">
        <w:rPr>
          <w:rFonts w:ascii="Arial" w:hAnsi="Arial" w:cs="Arial"/>
          <w:sz w:val="24"/>
          <w:szCs w:val="24"/>
        </w:rPr>
        <w:t xml:space="preserve">ontribute actively to the </w:t>
      </w:r>
      <w:r w:rsidR="00040794">
        <w:rPr>
          <w:rFonts w:ascii="Arial" w:hAnsi="Arial" w:cs="Arial"/>
          <w:sz w:val="24"/>
          <w:szCs w:val="24"/>
        </w:rPr>
        <w:t>B</w:t>
      </w:r>
      <w:r w:rsidRPr="00BA3E80">
        <w:rPr>
          <w:rFonts w:ascii="Arial" w:hAnsi="Arial" w:cs="Arial"/>
          <w:sz w:val="24"/>
          <w:szCs w:val="24"/>
        </w:rPr>
        <w:t xml:space="preserve">oard </w:t>
      </w:r>
      <w:r>
        <w:rPr>
          <w:rFonts w:ascii="Arial" w:hAnsi="Arial" w:cs="Arial"/>
          <w:sz w:val="24"/>
          <w:szCs w:val="24"/>
        </w:rPr>
        <w:t xml:space="preserve">of </w:t>
      </w:r>
      <w:r w:rsidR="00040794">
        <w:rPr>
          <w:rFonts w:ascii="Arial" w:hAnsi="Arial" w:cs="Arial"/>
          <w:sz w:val="24"/>
          <w:szCs w:val="24"/>
        </w:rPr>
        <w:t>T</w:t>
      </w:r>
      <w:r>
        <w:rPr>
          <w:rFonts w:ascii="Arial" w:hAnsi="Arial" w:cs="Arial"/>
          <w:sz w:val="24"/>
          <w:szCs w:val="24"/>
        </w:rPr>
        <w:t>rustees' role in giving c</w:t>
      </w:r>
      <w:r w:rsidR="00503D82">
        <w:rPr>
          <w:rFonts w:ascii="Arial" w:hAnsi="Arial" w:cs="Arial"/>
          <w:sz w:val="24"/>
          <w:szCs w:val="24"/>
        </w:rPr>
        <w:t xml:space="preserve">lear strategic direction to </w:t>
      </w:r>
      <w:r w:rsidR="00F7091E">
        <w:rPr>
          <w:rFonts w:ascii="Arial" w:hAnsi="Arial" w:cs="Arial"/>
          <w:sz w:val="24"/>
          <w:szCs w:val="24"/>
        </w:rPr>
        <w:t>Launchpad</w:t>
      </w:r>
      <w:r w:rsidR="00503D82">
        <w:rPr>
          <w:rFonts w:ascii="Arial" w:hAnsi="Arial" w:cs="Arial"/>
          <w:sz w:val="24"/>
          <w:szCs w:val="24"/>
        </w:rPr>
        <w:t>’s staff</w:t>
      </w:r>
      <w:r w:rsidRPr="00BA3E80">
        <w:rPr>
          <w:rFonts w:ascii="Arial" w:hAnsi="Arial" w:cs="Arial"/>
          <w:sz w:val="24"/>
          <w:szCs w:val="24"/>
        </w:rPr>
        <w:t>, setting overall policy, defining goals and evaluating per</w:t>
      </w:r>
      <w:r>
        <w:rPr>
          <w:rFonts w:ascii="Arial" w:hAnsi="Arial" w:cs="Arial"/>
          <w:sz w:val="24"/>
          <w:szCs w:val="24"/>
        </w:rPr>
        <w:t>formance.</w:t>
      </w:r>
    </w:p>
    <w:p w14:paraId="3E94DB8F" w14:textId="32E2AAE8" w:rsidR="00BA3E80" w:rsidRPr="00BA3E80" w:rsidRDefault="00BA3E80" w:rsidP="00BA3E80">
      <w:pPr>
        <w:pStyle w:val="NormalWeb"/>
        <w:numPr>
          <w:ilvl w:val="0"/>
          <w:numId w:val="2"/>
        </w:numPr>
        <w:rPr>
          <w:rFonts w:ascii="Arial" w:hAnsi="Arial" w:cs="Arial"/>
          <w:sz w:val="24"/>
          <w:szCs w:val="24"/>
        </w:rPr>
      </w:pPr>
      <w:r>
        <w:rPr>
          <w:rFonts w:ascii="Arial" w:hAnsi="Arial" w:cs="Arial"/>
          <w:sz w:val="24"/>
          <w:szCs w:val="24"/>
        </w:rPr>
        <w:t>S</w:t>
      </w:r>
      <w:r w:rsidRPr="00BA3E80">
        <w:rPr>
          <w:rFonts w:ascii="Arial" w:hAnsi="Arial" w:cs="Arial"/>
          <w:sz w:val="24"/>
          <w:szCs w:val="24"/>
        </w:rPr>
        <w:t>afeguard t</w:t>
      </w:r>
      <w:r>
        <w:rPr>
          <w:rFonts w:ascii="Arial" w:hAnsi="Arial" w:cs="Arial"/>
          <w:sz w:val="24"/>
          <w:szCs w:val="24"/>
        </w:rPr>
        <w:t xml:space="preserve">he good name and values of </w:t>
      </w:r>
      <w:r w:rsidR="00503D82">
        <w:rPr>
          <w:rFonts w:ascii="Arial" w:hAnsi="Arial" w:cs="Arial"/>
          <w:sz w:val="24"/>
          <w:szCs w:val="24"/>
        </w:rPr>
        <w:t>Launchpad</w:t>
      </w:r>
      <w:r>
        <w:rPr>
          <w:rFonts w:ascii="Arial" w:hAnsi="Arial" w:cs="Arial"/>
          <w:sz w:val="24"/>
          <w:szCs w:val="24"/>
        </w:rPr>
        <w:t>.</w:t>
      </w:r>
    </w:p>
    <w:p w14:paraId="6FB7C7F3" w14:textId="70FF8463" w:rsidR="00BA3E80" w:rsidRDefault="00BA3E80" w:rsidP="00BA3E80">
      <w:pPr>
        <w:pStyle w:val="NormalWeb"/>
        <w:numPr>
          <w:ilvl w:val="0"/>
          <w:numId w:val="2"/>
        </w:numPr>
        <w:rPr>
          <w:rFonts w:ascii="Arial" w:hAnsi="Arial" w:cs="Arial"/>
          <w:sz w:val="24"/>
          <w:szCs w:val="24"/>
        </w:rPr>
      </w:pPr>
      <w:r>
        <w:rPr>
          <w:rFonts w:ascii="Arial" w:hAnsi="Arial" w:cs="Arial"/>
          <w:sz w:val="24"/>
          <w:szCs w:val="24"/>
        </w:rPr>
        <w:t>E</w:t>
      </w:r>
      <w:r w:rsidRPr="00BA3E80">
        <w:rPr>
          <w:rFonts w:ascii="Arial" w:hAnsi="Arial" w:cs="Arial"/>
          <w:sz w:val="24"/>
          <w:szCs w:val="24"/>
        </w:rPr>
        <w:t xml:space="preserve">nsure </w:t>
      </w:r>
      <w:r w:rsidR="00503D82">
        <w:rPr>
          <w:rFonts w:ascii="Arial" w:hAnsi="Arial" w:cs="Arial"/>
          <w:sz w:val="24"/>
          <w:szCs w:val="24"/>
        </w:rPr>
        <w:t xml:space="preserve">the financial stability of </w:t>
      </w:r>
      <w:r w:rsidR="00F7091E">
        <w:rPr>
          <w:rFonts w:ascii="Arial" w:hAnsi="Arial" w:cs="Arial"/>
          <w:sz w:val="24"/>
          <w:szCs w:val="24"/>
        </w:rPr>
        <w:t>Launchpad</w:t>
      </w:r>
      <w:r>
        <w:rPr>
          <w:rFonts w:ascii="Arial" w:hAnsi="Arial" w:cs="Arial"/>
          <w:sz w:val="24"/>
          <w:szCs w:val="24"/>
        </w:rPr>
        <w:t>.</w:t>
      </w:r>
    </w:p>
    <w:p w14:paraId="15897331" w14:textId="77777777" w:rsidR="004D0BC1" w:rsidRPr="00BA3E80" w:rsidRDefault="004D0BC1" w:rsidP="004D0BC1">
      <w:pPr>
        <w:pStyle w:val="NormalWeb"/>
        <w:rPr>
          <w:rFonts w:ascii="Arial" w:hAnsi="Arial" w:cs="Arial"/>
          <w:sz w:val="24"/>
          <w:szCs w:val="24"/>
        </w:rPr>
      </w:pPr>
    </w:p>
    <w:p w14:paraId="787EAEA8" w14:textId="38C1780A" w:rsidR="00BA3E80" w:rsidRPr="00BA3E80" w:rsidRDefault="00BA3E80" w:rsidP="00BA3E80">
      <w:pPr>
        <w:pStyle w:val="NormalWeb"/>
        <w:numPr>
          <w:ilvl w:val="0"/>
          <w:numId w:val="2"/>
        </w:numPr>
        <w:rPr>
          <w:rFonts w:ascii="Arial" w:hAnsi="Arial" w:cs="Arial"/>
          <w:sz w:val="24"/>
          <w:szCs w:val="24"/>
        </w:rPr>
      </w:pPr>
      <w:r>
        <w:rPr>
          <w:rFonts w:ascii="Arial" w:hAnsi="Arial" w:cs="Arial"/>
          <w:sz w:val="24"/>
          <w:szCs w:val="24"/>
        </w:rPr>
        <w:t>P</w:t>
      </w:r>
      <w:r w:rsidRPr="00BA3E80">
        <w:rPr>
          <w:rFonts w:ascii="Arial" w:hAnsi="Arial" w:cs="Arial"/>
          <w:sz w:val="24"/>
          <w:szCs w:val="24"/>
        </w:rPr>
        <w:t xml:space="preserve">rotect </w:t>
      </w:r>
      <w:r w:rsidR="00503D82">
        <w:rPr>
          <w:rFonts w:ascii="Arial" w:hAnsi="Arial" w:cs="Arial"/>
          <w:sz w:val="24"/>
          <w:szCs w:val="24"/>
        </w:rPr>
        <w:t xml:space="preserve">and manage the property of </w:t>
      </w:r>
      <w:r w:rsidR="00F7091E">
        <w:rPr>
          <w:rFonts w:ascii="Arial" w:hAnsi="Arial" w:cs="Arial"/>
          <w:sz w:val="24"/>
          <w:szCs w:val="24"/>
        </w:rPr>
        <w:t>Launchpad</w:t>
      </w:r>
      <w:r>
        <w:rPr>
          <w:rFonts w:ascii="Arial" w:hAnsi="Arial" w:cs="Arial"/>
          <w:sz w:val="24"/>
          <w:szCs w:val="24"/>
        </w:rPr>
        <w:t xml:space="preserve"> </w:t>
      </w:r>
      <w:r w:rsidRPr="00BA3E80">
        <w:rPr>
          <w:rFonts w:ascii="Arial" w:hAnsi="Arial" w:cs="Arial"/>
          <w:sz w:val="24"/>
          <w:szCs w:val="24"/>
        </w:rPr>
        <w:t xml:space="preserve">and to ensure </w:t>
      </w:r>
      <w:r>
        <w:rPr>
          <w:rFonts w:ascii="Arial" w:hAnsi="Arial" w:cs="Arial"/>
          <w:sz w:val="24"/>
          <w:szCs w:val="24"/>
        </w:rPr>
        <w:t xml:space="preserve">that proper investment or distribution of </w:t>
      </w:r>
      <w:r w:rsidR="00F7091E">
        <w:rPr>
          <w:rFonts w:ascii="Arial" w:hAnsi="Arial" w:cs="Arial"/>
          <w:sz w:val="24"/>
          <w:szCs w:val="24"/>
        </w:rPr>
        <w:t>Launchpad</w:t>
      </w:r>
      <w:r w:rsidR="00503D82">
        <w:rPr>
          <w:rFonts w:ascii="Arial" w:hAnsi="Arial" w:cs="Arial"/>
          <w:sz w:val="24"/>
          <w:szCs w:val="24"/>
        </w:rPr>
        <w:t>’s</w:t>
      </w:r>
      <w:r>
        <w:rPr>
          <w:rFonts w:ascii="Arial" w:hAnsi="Arial" w:cs="Arial"/>
          <w:sz w:val="24"/>
          <w:szCs w:val="24"/>
        </w:rPr>
        <w:t xml:space="preserve"> funds.</w:t>
      </w:r>
    </w:p>
    <w:p w14:paraId="2EFF6D20" w14:textId="74A6F78D" w:rsidR="00BA3E80" w:rsidRPr="00BA3E80" w:rsidRDefault="00BA3E80" w:rsidP="00BA3E80">
      <w:pPr>
        <w:pStyle w:val="NormalWeb"/>
        <w:numPr>
          <w:ilvl w:val="0"/>
          <w:numId w:val="2"/>
        </w:numPr>
        <w:rPr>
          <w:rFonts w:ascii="Arial" w:hAnsi="Arial" w:cs="Arial"/>
          <w:sz w:val="24"/>
          <w:szCs w:val="24"/>
        </w:rPr>
      </w:pPr>
      <w:r>
        <w:rPr>
          <w:rFonts w:ascii="Arial" w:hAnsi="Arial" w:cs="Arial"/>
          <w:sz w:val="24"/>
          <w:szCs w:val="24"/>
        </w:rPr>
        <w:t>A</w:t>
      </w:r>
      <w:r w:rsidRPr="00BA3E80">
        <w:rPr>
          <w:rFonts w:ascii="Arial" w:hAnsi="Arial" w:cs="Arial"/>
          <w:sz w:val="24"/>
          <w:szCs w:val="24"/>
        </w:rPr>
        <w:t xml:space="preserve">ppoint and support the chief executive officer </w:t>
      </w:r>
      <w:r w:rsidR="00040794">
        <w:rPr>
          <w:rFonts w:ascii="Arial" w:hAnsi="Arial" w:cs="Arial"/>
          <w:sz w:val="24"/>
          <w:szCs w:val="24"/>
        </w:rPr>
        <w:t xml:space="preserve">(CEO) </w:t>
      </w:r>
      <w:r w:rsidRPr="00BA3E80">
        <w:rPr>
          <w:rFonts w:ascii="Arial" w:hAnsi="Arial" w:cs="Arial"/>
          <w:sz w:val="24"/>
          <w:szCs w:val="24"/>
        </w:rPr>
        <w:t xml:space="preserve">and monitor his/her performance. </w:t>
      </w:r>
    </w:p>
    <w:p w14:paraId="5AB23C6C" w14:textId="4473DF0C" w:rsidR="008B6EC3" w:rsidRDefault="00BA3E80" w:rsidP="00BA3E80">
      <w:pPr>
        <w:pStyle w:val="NormalWeb"/>
        <w:rPr>
          <w:rFonts w:ascii="Arial" w:hAnsi="Arial" w:cs="Arial"/>
          <w:sz w:val="24"/>
          <w:szCs w:val="24"/>
        </w:rPr>
      </w:pPr>
      <w:r w:rsidRPr="00BA3E80">
        <w:rPr>
          <w:rFonts w:ascii="Arial" w:hAnsi="Arial" w:cs="Arial"/>
          <w:sz w:val="24"/>
          <w:szCs w:val="24"/>
        </w:rPr>
        <w:t>In addition to the above statutory duties, each trustee should use any specific skills, knowledge or experience they have to hel</w:t>
      </w:r>
      <w:r w:rsidR="004E644D">
        <w:rPr>
          <w:rFonts w:ascii="Arial" w:hAnsi="Arial" w:cs="Arial"/>
          <w:sz w:val="24"/>
          <w:szCs w:val="24"/>
        </w:rPr>
        <w:t>p the Board of T</w:t>
      </w:r>
      <w:r w:rsidRPr="00BA3E80">
        <w:rPr>
          <w:rFonts w:ascii="Arial" w:hAnsi="Arial" w:cs="Arial"/>
          <w:sz w:val="24"/>
          <w:szCs w:val="24"/>
        </w:rPr>
        <w:t xml:space="preserve">rustees reach sound decisions. </w:t>
      </w:r>
      <w:r w:rsidR="004E644D">
        <w:rPr>
          <w:rFonts w:ascii="Arial" w:hAnsi="Arial" w:cs="Arial"/>
          <w:sz w:val="24"/>
          <w:szCs w:val="24"/>
        </w:rPr>
        <w:t xml:space="preserve"> </w:t>
      </w:r>
      <w:r w:rsidRPr="00BA3E80">
        <w:rPr>
          <w:rFonts w:ascii="Arial" w:hAnsi="Arial" w:cs="Arial"/>
          <w:sz w:val="24"/>
          <w:szCs w:val="24"/>
        </w:rPr>
        <w:t xml:space="preserve">This may involve leading discussions, focusing on key issues, providing advice and guidance on new initiatives, evaluation or other issues in which the trustee has special expertise. </w:t>
      </w:r>
    </w:p>
    <w:p w14:paraId="02C4D06F" w14:textId="77777777" w:rsidR="00BA3E80" w:rsidRPr="00BA3E80" w:rsidRDefault="004E644D" w:rsidP="00BA3E80">
      <w:pPr>
        <w:pStyle w:val="NormalWeb"/>
        <w:rPr>
          <w:rFonts w:ascii="Arial" w:hAnsi="Arial" w:cs="Arial"/>
          <w:sz w:val="24"/>
          <w:szCs w:val="24"/>
        </w:rPr>
      </w:pPr>
      <w:r>
        <w:rPr>
          <w:rFonts w:ascii="Arial" w:hAnsi="Arial" w:cs="Arial"/>
          <w:sz w:val="24"/>
          <w:szCs w:val="24"/>
        </w:rPr>
        <w:t xml:space="preserve">4. </w:t>
      </w:r>
      <w:r w:rsidRPr="00F7091E">
        <w:rPr>
          <w:rFonts w:ascii="Arial" w:hAnsi="Arial" w:cs="Arial"/>
          <w:b/>
          <w:sz w:val="24"/>
          <w:szCs w:val="24"/>
        </w:rPr>
        <w:t>Minimum Time C</w:t>
      </w:r>
      <w:r w:rsidR="00F7091E" w:rsidRPr="00F7091E">
        <w:rPr>
          <w:rFonts w:ascii="Arial" w:hAnsi="Arial" w:cs="Arial"/>
          <w:b/>
          <w:sz w:val="24"/>
          <w:szCs w:val="24"/>
        </w:rPr>
        <w:t>ommitment</w:t>
      </w:r>
      <w:r w:rsidR="00F7091E">
        <w:rPr>
          <w:rFonts w:ascii="Arial" w:hAnsi="Arial" w:cs="Arial"/>
          <w:sz w:val="24"/>
          <w:szCs w:val="24"/>
        </w:rPr>
        <w:t>.</w:t>
      </w:r>
    </w:p>
    <w:p w14:paraId="537CD397" w14:textId="10007724" w:rsidR="008B6EC3" w:rsidRPr="008B6EC3" w:rsidRDefault="008B6EC3" w:rsidP="008B6EC3">
      <w:pPr>
        <w:widowControl w:val="0"/>
        <w:autoSpaceDE w:val="0"/>
        <w:autoSpaceDN w:val="0"/>
        <w:adjustRightInd w:val="0"/>
        <w:rPr>
          <w:rFonts w:cs="Arial"/>
          <w:sz w:val="24"/>
          <w:szCs w:val="24"/>
        </w:rPr>
      </w:pPr>
      <w:r>
        <w:rPr>
          <w:rFonts w:cs="Arial"/>
          <w:sz w:val="24"/>
          <w:szCs w:val="24"/>
        </w:rPr>
        <w:t>Trustees’ a</w:t>
      </w:r>
      <w:r w:rsidRPr="008B6EC3">
        <w:rPr>
          <w:rFonts w:cs="Arial"/>
          <w:sz w:val="24"/>
          <w:szCs w:val="24"/>
        </w:rPr>
        <w:t xml:space="preserve">ppointments are reviewed on a 3 yearly cycle, with </w:t>
      </w:r>
      <w:r w:rsidR="00287835">
        <w:rPr>
          <w:rFonts w:cs="Arial"/>
          <w:sz w:val="24"/>
          <w:szCs w:val="24"/>
        </w:rPr>
        <w:t>an unlimited maximum period</w:t>
      </w:r>
      <w:r>
        <w:rPr>
          <w:rFonts w:cs="Arial"/>
          <w:sz w:val="24"/>
          <w:szCs w:val="24"/>
        </w:rPr>
        <w:t xml:space="preserve">.  </w:t>
      </w:r>
    </w:p>
    <w:p w14:paraId="76CE3A92" w14:textId="2A486E59" w:rsidR="00BA3E80" w:rsidRPr="00BA3E80" w:rsidRDefault="00BA3E80" w:rsidP="00BA3E80">
      <w:pPr>
        <w:pStyle w:val="NormalWeb"/>
        <w:rPr>
          <w:rFonts w:ascii="Arial" w:hAnsi="Arial" w:cs="Arial"/>
          <w:sz w:val="24"/>
          <w:szCs w:val="24"/>
        </w:rPr>
      </w:pPr>
      <w:r w:rsidRPr="00BA3E80">
        <w:rPr>
          <w:rFonts w:ascii="Arial" w:hAnsi="Arial" w:cs="Arial"/>
          <w:sz w:val="24"/>
          <w:szCs w:val="24"/>
        </w:rPr>
        <w:t>Trustees are expected to</w:t>
      </w:r>
      <w:r w:rsidR="00503D82">
        <w:rPr>
          <w:rFonts w:ascii="Arial" w:hAnsi="Arial" w:cs="Arial"/>
          <w:sz w:val="24"/>
          <w:szCs w:val="24"/>
        </w:rPr>
        <w:t xml:space="preserve"> attend an induction session with the CEO</w:t>
      </w:r>
      <w:r w:rsidRPr="00BA3E80">
        <w:rPr>
          <w:rFonts w:ascii="Arial" w:hAnsi="Arial" w:cs="Arial"/>
          <w:sz w:val="24"/>
          <w:szCs w:val="24"/>
        </w:rPr>
        <w:t xml:space="preserve"> prior to their first board meeting. </w:t>
      </w:r>
      <w:r w:rsidR="004E644D">
        <w:rPr>
          <w:rFonts w:ascii="Arial" w:hAnsi="Arial" w:cs="Arial"/>
          <w:sz w:val="24"/>
          <w:szCs w:val="24"/>
        </w:rPr>
        <w:t xml:space="preserve"> </w:t>
      </w:r>
      <w:r w:rsidRPr="00BA3E80">
        <w:rPr>
          <w:rFonts w:ascii="Arial" w:hAnsi="Arial" w:cs="Arial"/>
          <w:sz w:val="24"/>
          <w:szCs w:val="24"/>
        </w:rPr>
        <w:t>Trustees are expecte</w:t>
      </w:r>
      <w:r w:rsidR="00503D82">
        <w:rPr>
          <w:rFonts w:ascii="Arial" w:hAnsi="Arial" w:cs="Arial"/>
          <w:sz w:val="24"/>
          <w:szCs w:val="24"/>
        </w:rPr>
        <w:t xml:space="preserve">d to attend all board meetings, which </w:t>
      </w:r>
      <w:r w:rsidRPr="00BA3E80">
        <w:rPr>
          <w:rFonts w:ascii="Arial" w:hAnsi="Arial" w:cs="Arial"/>
          <w:sz w:val="24"/>
          <w:szCs w:val="24"/>
        </w:rPr>
        <w:t>are held four times a year during normal office hours.</w:t>
      </w:r>
      <w:r w:rsidR="00040794">
        <w:rPr>
          <w:rFonts w:ascii="Arial" w:hAnsi="Arial" w:cs="Arial"/>
          <w:sz w:val="24"/>
          <w:szCs w:val="24"/>
        </w:rPr>
        <w:t xml:space="preserve"> </w:t>
      </w:r>
      <w:r w:rsidRPr="00BA3E80">
        <w:rPr>
          <w:rFonts w:ascii="Arial" w:hAnsi="Arial" w:cs="Arial"/>
          <w:sz w:val="24"/>
          <w:szCs w:val="24"/>
        </w:rPr>
        <w:t xml:space="preserve"> </w:t>
      </w:r>
      <w:r w:rsidR="004E644D">
        <w:rPr>
          <w:rFonts w:ascii="Arial" w:hAnsi="Arial" w:cs="Arial"/>
          <w:sz w:val="24"/>
          <w:szCs w:val="24"/>
        </w:rPr>
        <w:t xml:space="preserve">Meetings </w:t>
      </w:r>
      <w:r w:rsidRPr="00BA3E80">
        <w:rPr>
          <w:rFonts w:ascii="Arial" w:hAnsi="Arial" w:cs="Arial"/>
          <w:sz w:val="24"/>
          <w:szCs w:val="24"/>
        </w:rPr>
        <w:t xml:space="preserve">last approximately </w:t>
      </w:r>
      <w:r w:rsidR="004E644D">
        <w:rPr>
          <w:rFonts w:ascii="Arial" w:hAnsi="Arial" w:cs="Arial"/>
          <w:sz w:val="24"/>
          <w:szCs w:val="24"/>
        </w:rPr>
        <w:t xml:space="preserve">3-4 hours </w:t>
      </w:r>
      <w:r w:rsidRPr="00BA3E80">
        <w:rPr>
          <w:rFonts w:ascii="Arial" w:hAnsi="Arial" w:cs="Arial"/>
          <w:sz w:val="24"/>
          <w:szCs w:val="24"/>
        </w:rPr>
        <w:t xml:space="preserve">and are usually at </w:t>
      </w:r>
      <w:r w:rsidR="00503D82">
        <w:rPr>
          <w:rFonts w:ascii="Arial" w:hAnsi="Arial" w:cs="Arial"/>
          <w:sz w:val="24"/>
          <w:szCs w:val="24"/>
        </w:rPr>
        <w:t xml:space="preserve">one of </w:t>
      </w:r>
      <w:r w:rsidR="00F7091E">
        <w:rPr>
          <w:rFonts w:ascii="Arial" w:hAnsi="Arial" w:cs="Arial"/>
          <w:sz w:val="24"/>
          <w:szCs w:val="24"/>
        </w:rPr>
        <w:t>Launchpad</w:t>
      </w:r>
      <w:r w:rsidR="00503D82">
        <w:rPr>
          <w:rFonts w:ascii="Arial" w:hAnsi="Arial" w:cs="Arial"/>
          <w:sz w:val="24"/>
          <w:szCs w:val="24"/>
        </w:rPr>
        <w:t>’s houses</w:t>
      </w:r>
      <w:r w:rsidR="00040794">
        <w:rPr>
          <w:rFonts w:ascii="Arial" w:hAnsi="Arial" w:cs="Arial"/>
          <w:sz w:val="24"/>
          <w:szCs w:val="24"/>
        </w:rPr>
        <w:t xml:space="preserve"> (</w:t>
      </w:r>
      <w:r w:rsidR="00503D82">
        <w:rPr>
          <w:rFonts w:ascii="Arial" w:hAnsi="Arial" w:cs="Arial"/>
          <w:sz w:val="24"/>
          <w:szCs w:val="24"/>
        </w:rPr>
        <w:t>in Liverpoo</w:t>
      </w:r>
      <w:r w:rsidR="00040794">
        <w:rPr>
          <w:rFonts w:ascii="Arial" w:hAnsi="Arial" w:cs="Arial"/>
          <w:sz w:val="24"/>
          <w:szCs w:val="24"/>
        </w:rPr>
        <w:t xml:space="preserve">l, </w:t>
      </w:r>
      <w:r w:rsidR="00503D82">
        <w:rPr>
          <w:rFonts w:ascii="Arial" w:hAnsi="Arial" w:cs="Arial"/>
          <w:sz w:val="24"/>
          <w:szCs w:val="24"/>
        </w:rPr>
        <w:t>Newcastle-upon-Tyne</w:t>
      </w:r>
      <w:r w:rsidR="00040794">
        <w:rPr>
          <w:rFonts w:ascii="Arial" w:hAnsi="Arial" w:cs="Arial"/>
          <w:sz w:val="24"/>
          <w:szCs w:val="24"/>
        </w:rPr>
        <w:t>, Durham) or remotely</w:t>
      </w:r>
      <w:r w:rsidRPr="00BA3E80">
        <w:rPr>
          <w:rFonts w:ascii="Arial" w:hAnsi="Arial" w:cs="Arial"/>
          <w:sz w:val="24"/>
          <w:szCs w:val="24"/>
        </w:rPr>
        <w:t xml:space="preserve">. </w:t>
      </w:r>
    </w:p>
    <w:p w14:paraId="60A9E767" w14:textId="77777777" w:rsidR="00BA3E80" w:rsidRPr="00BA3E80" w:rsidRDefault="00BA3E80" w:rsidP="00BA3E80">
      <w:pPr>
        <w:pStyle w:val="NormalWeb"/>
        <w:numPr>
          <w:ilvl w:val="0"/>
          <w:numId w:val="3"/>
        </w:numPr>
        <w:rPr>
          <w:rFonts w:ascii="Arial" w:hAnsi="Arial" w:cs="Arial"/>
          <w:sz w:val="24"/>
          <w:szCs w:val="24"/>
        </w:rPr>
      </w:pPr>
      <w:r w:rsidRPr="00BA3E80">
        <w:rPr>
          <w:rFonts w:ascii="Arial" w:hAnsi="Arial" w:cs="Arial"/>
          <w:sz w:val="24"/>
          <w:szCs w:val="24"/>
        </w:rPr>
        <w:t xml:space="preserve">Papers are distributed one week in advance of meetings. </w:t>
      </w:r>
    </w:p>
    <w:p w14:paraId="55A8D3B3" w14:textId="77777777" w:rsidR="004E644D" w:rsidRDefault="00BA3E80" w:rsidP="004E644D">
      <w:pPr>
        <w:pStyle w:val="NormalWeb"/>
        <w:numPr>
          <w:ilvl w:val="0"/>
          <w:numId w:val="3"/>
        </w:numPr>
        <w:rPr>
          <w:rFonts w:ascii="Arial" w:hAnsi="Arial" w:cs="Arial"/>
          <w:sz w:val="24"/>
          <w:szCs w:val="24"/>
        </w:rPr>
      </w:pPr>
      <w:r w:rsidRPr="004E644D">
        <w:rPr>
          <w:rFonts w:ascii="Arial" w:hAnsi="Arial" w:cs="Arial"/>
          <w:sz w:val="24"/>
          <w:szCs w:val="24"/>
        </w:rPr>
        <w:t>Trustees can claim out of pocket expenses incurre</w:t>
      </w:r>
      <w:r w:rsidR="004E644D">
        <w:rPr>
          <w:rFonts w:ascii="Arial" w:hAnsi="Arial" w:cs="Arial"/>
          <w:sz w:val="24"/>
          <w:szCs w:val="24"/>
        </w:rPr>
        <w:t>d in travelling to meetings.</w:t>
      </w:r>
    </w:p>
    <w:p w14:paraId="48CE55AA" w14:textId="77777777" w:rsidR="00F7091E" w:rsidRDefault="00F7091E">
      <w:pPr>
        <w:rPr>
          <w:rFonts w:cs="Arial"/>
          <w:sz w:val="24"/>
          <w:szCs w:val="24"/>
          <w:lang w:val="en-GB"/>
        </w:rPr>
      </w:pPr>
      <w:r>
        <w:rPr>
          <w:rFonts w:cs="Arial"/>
          <w:sz w:val="24"/>
          <w:szCs w:val="24"/>
        </w:rPr>
        <w:br w:type="page"/>
      </w:r>
    </w:p>
    <w:p w14:paraId="2EB93A38" w14:textId="77777777" w:rsidR="00F7091E" w:rsidRDefault="00F7091E" w:rsidP="00F7091E">
      <w:pPr>
        <w:pStyle w:val="NormalWeb"/>
        <w:rPr>
          <w:rFonts w:ascii="Arial" w:hAnsi="Arial" w:cs="Arial"/>
          <w:sz w:val="24"/>
          <w:szCs w:val="24"/>
        </w:rPr>
      </w:pPr>
    </w:p>
    <w:p w14:paraId="12FB398F" w14:textId="77777777" w:rsidR="004E644D" w:rsidRPr="00F7091E" w:rsidRDefault="004E644D" w:rsidP="004E644D">
      <w:pPr>
        <w:pStyle w:val="NormalWeb"/>
        <w:rPr>
          <w:rFonts w:ascii="Arial" w:hAnsi="Arial" w:cs="Arial"/>
          <w:b/>
          <w:sz w:val="24"/>
          <w:szCs w:val="24"/>
        </w:rPr>
      </w:pPr>
      <w:r w:rsidRPr="00F7091E">
        <w:rPr>
          <w:rFonts w:ascii="Arial" w:hAnsi="Arial" w:cs="Arial"/>
          <w:b/>
          <w:sz w:val="24"/>
          <w:szCs w:val="24"/>
        </w:rPr>
        <w:t>Person Specification</w:t>
      </w:r>
    </w:p>
    <w:p w14:paraId="4ADBD3CD" w14:textId="77777777" w:rsidR="00BA3E80" w:rsidRPr="00BA3E80" w:rsidRDefault="00BA3E80" w:rsidP="00BA3E80">
      <w:pPr>
        <w:pStyle w:val="NormalWeb"/>
        <w:rPr>
          <w:rFonts w:ascii="Arial" w:hAnsi="Arial" w:cs="Arial"/>
          <w:sz w:val="24"/>
          <w:szCs w:val="24"/>
        </w:rPr>
      </w:pPr>
      <w:r w:rsidRPr="00BA3E80">
        <w:rPr>
          <w:rFonts w:ascii="Arial" w:hAnsi="Arial" w:cs="Arial"/>
          <w:sz w:val="24"/>
          <w:szCs w:val="24"/>
        </w:rPr>
        <w:t xml:space="preserve">Each trustee must have: </w:t>
      </w:r>
    </w:p>
    <w:p w14:paraId="6E5949CB" w14:textId="4870F1EA" w:rsidR="00BA3E80" w:rsidRPr="00BA3E80" w:rsidRDefault="004E644D" w:rsidP="00BA3E80">
      <w:pPr>
        <w:pStyle w:val="NormalWeb"/>
        <w:numPr>
          <w:ilvl w:val="0"/>
          <w:numId w:val="4"/>
        </w:numPr>
        <w:rPr>
          <w:rFonts w:ascii="Arial" w:hAnsi="Arial" w:cs="Arial"/>
          <w:sz w:val="24"/>
          <w:szCs w:val="24"/>
        </w:rPr>
      </w:pPr>
      <w:r>
        <w:rPr>
          <w:rFonts w:ascii="Arial" w:hAnsi="Arial" w:cs="Arial"/>
          <w:sz w:val="24"/>
          <w:szCs w:val="24"/>
        </w:rPr>
        <w:t>C</w:t>
      </w:r>
      <w:r w:rsidR="00503D82">
        <w:rPr>
          <w:rFonts w:ascii="Arial" w:hAnsi="Arial" w:cs="Arial"/>
          <w:sz w:val="24"/>
          <w:szCs w:val="24"/>
        </w:rPr>
        <w:t xml:space="preserve">ommitment to the mission of </w:t>
      </w:r>
      <w:r w:rsidR="00F7091E">
        <w:rPr>
          <w:rFonts w:ascii="Arial" w:hAnsi="Arial" w:cs="Arial"/>
          <w:sz w:val="24"/>
          <w:szCs w:val="24"/>
        </w:rPr>
        <w:t>Launchpad</w:t>
      </w:r>
      <w:r w:rsidR="00BA3E80" w:rsidRPr="00BA3E80">
        <w:rPr>
          <w:rFonts w:ascii="Arial" w:hAnsi="Arial" w:cs="Arial"/>
          <w:sz w:val="24"/>
          <w:szCs w:val="24"/>
        </w:rPr>
        <w:t xml:space="preserve"> </w:t>
      </w:r>
    </w:p>
    <w:p w14:paraId="7270E748" w14:textId="2FFD815D" w:rsidR="00BA3E80" w:rsidRPr="00BA3E80" w:rsidRDefault="004E644D" w:rsidP="00BA3E80">
      <w:pPr>
        <w:pStyle w:val="NormalWeb"/>
        <w:numPr>
          <w:ilvl w:val="0"/>
          <w:numId w:val="4"/>
        </w:numPr>
        <w:rPr>
          <w:rFonts w:ascii="Arial" w:hAnsi="Arial" w:cs="Arial"/>
          <w:sz w:val="24"/>
          <w:szCs w:val="24"/>
        </w:rPr>
      </w:pPr>
      <w:r>
        <w:rPr>
          <w:rFonts w:ascii="Arial" w:hAnsi="Arial" w:cs="Arial"/>
          <w:sz w:val="24"/>
          <w:szCs w:val="24"/>
        </w:rPr>
        <w:t>W</w:t>
      </w:r>
      <w:r w:rsidR="00BA3E80" w:rsidRPr="00BA3E80">
        <w:rPr>
          <w:rFonts w:ascii="Arial" w:hAnsi="Arial" w:cs="Arial"/>
          <w:sz w:val="24"/>
          <w:szCs w:val="24"/>
        </w:rPr>
        <w:t xml:space="preserve">illingness to devote the necessary time and effort </w:t>
      </w:r>
      <w:r w:rsidR="00503D82">
        <w:rPr>
          <w:rFonts w:ascii="Arial" w:hAnsi="Arial" w:cs="Arial"/>
          <w:sz w:val="24"/>
          <w:szCs w:val="24"/>
        </w:rPr>
        <w:t>to the charity</w:t>
      </w:r>
    </w:p>
    <w:p w14:paraId="70659CC8" w14:textId="77777777" w:rsidR="00BA3E80" w:rsidRPr="00BA3E80" w:rsidRDefault="004E644D" w:rsidP="00BA3E80">
      <w:pPr>
        <w:pStyle w:val="NormalWeb"/>
        <w:numPr>
          <w:ilvl w:val="0"/>
          <w:numId w:val="4"/>
        </w:numPr>
        <w:rPr>
          <w:rFonts w:ascii="Arial" w:hAnsi="Arial" w:cs="Arial"/>
          <w:sz w:val="24"/>
          <w:szCs w:val="24"/>
        </w:rPr>
      </w:pPr>
      <w:r>
        <w:rPr>
          <w:rFonts w:ascii="Arial" w:hAnsi="Arial" w:cs="Arial"/>
          <w:sz w:val="24"/>
          <w:szCs w:val="24"/>
        </w:rPr>
        <w:t>I</w:t>
      </w:r>
      <w:r w:rsidR="00BA3E80" w:rsidRPr="00BA3E80">
        <w:rPr>
          <w:rFonts w:ascii="Arial" w:hAnsi="Arial" w:cs="Arial"/>
          <w:sz w:val="24"/>
          <w:szCs w:val="24"/>
        </w:rPr>
        <w:t xml:space="preserve">ntegrity </w:t>
      </w:r>
    </w:p>
    <w:p w14:paraId="053C8697" w14:textId="77777777" w:rsidR="00BA3E80" w:rsidRPr="00BA3E80" w:rsidRDefault="004E644D" w:rsidP="00BA3E80">
      <w:pPr>
        <w:pStyle w:val="NormalWeb"/>
        <w:numPr>
          <w:ilvl w:val="0"/>
          <w:numId w:val="4"/>
        </w:numPr>
        <w:rPr>
          <w:rFonts w:ascii="Arial" w:hAnsi="Arial" w:cs="Arial"/>
          <w:sz w:val="24"/>
          <w:szCs w:val="24"/>
        </w:rPr>
      </w:pPr>
      <w:r>
        <w:rPr>
          <w:rFonts w:ascii="Arial" w:hAnsi="Arial" w:cs="Arial"/>
          <w:sz w:val="24"/>
          <w:szCs w:val="24"/>
        </w:rPr>
        <w:t>S</w:t>
      </w:r>
      <w:r w:rsidR="00BA3E80" w:rsidRPr="00BA3E80">
        <w:rPr>
          <w:rFonts w:ascii="Arial" w:hAnsi="Arial" w:cs="Arial"/>
          <w:sz w:val="24"/>
          <w:szCs w:val="24"/>
        </w:rPr>
        <w:t xml:space="preserve">trategic vision </w:t>
      </w:r>
    </w:p>
    <w:p w14:paraId="7E0411EA" w14:textId="77777777" w:rsidR="00BA3E80" w:rsidRPr="00BA3E80" w:rsidRDefault="004E644D" w:rsidP="00BA3E80">
      <w:pPr>
        <w:pStyle w:val="NormalWeb"/>
        <w:numPr>
          <w:ilvl w:val="0"/>
          <w:numId w:val="4"/>
        </w:numPr>
        <w:rPr>
          <w:rFonts w:ascii="Arial" w:hAnsi="Arial" w:cs="Arial"/>
          <w:sz w:val="24"/>
          <w:szCs w:val="24"/>
        </w:rPr>
      </w:pPr>
      <w:r>
        <w:rPr>
          <w:rFonts w:ascii="Arial" w:hAnsi="Arial" w:cs="Arial"/>
          <w:sz w:val="24"/>
          <w:szCs w:val="24"/>
        </w:rPr>
        <w:t>G</w:t>
      </w:r>
      <w:r w:rsidR="00BA3E80" w:rsidRPr="00BA3E80">
        <w:rPr>
          <w:rFonts w:ascii="Arial" w:hAnsi="Arial" w:cs="Arial"/>
          <w:sz w:val="24"/>
          <w:szCs w:val="24"/>
        </w:rPr>
        <w:t xml:space="preserve">ood, independent judgement </w:t>
      </w:r>
    </w:p>
    <w:p w14:paraId="7D302DA6" w14:textId="77777777" w:rsidR="00BA3E80" w:rsidRPr="00BA3E80" w:rsidRDefault="004E644D" w:rsidP="00BA3E80">
      <w:pPr>
        <w:pStyle w:val="NormalWeb"/>
        <w:numPr>
          <w:ilvl w:val="0"/>
          <w:numId w:val="4"/>
        </w:numPr>
        <w:rPr>
          <w:rFonts w:ascii="Arial" w:hAnsi="Arial" w:cs="Arial"/>
          <w:sz w:val="24"/>
          <w:szCs w:val="24"/>
        </w:rPr>
      </w:pPr>
      <w:r>
        <w:rPr>
          <w:rFonts w:ascii="Arial" w:hAnsi="Arial" w:cs="Arial"/>
          <w:sz w:val="24"/>
          <w:szCs w:val="24"/>
        </w:rPr>
        <w:t>A</w:t>
      </w:r>
      <w:r w:rsidR="00BA3E80" w:rsidRPr="00BA3E80">
        <w:rPr>
          <w:rFonts w:ascii="Arial" w:hAnsi="Arial" w:cs="Arial"/>
          <w:sz w:val="24"/>
          <w:szCs w:val="24"/>
        </w:rPr>
        <w:t xml:space="preserve">bility to think creatively </w:t>
      </w:r>
    </w:p>
    <w:p w14:paraId="3C542C05" w14:textId="77777777" w:rsidR="00BA3E80" w:rsidRPr="00BA3E80" w:rsidRDefault="004E644D" w:rsidP="00BA3E80">
      <w:pPr>
        <w:pStyle w:val="NormalWeb"/>
        <w:numPr>
          <w:ilvl w:val="0"/>
          <w:numId w:val="4"/>
        </w:numPr>
        <w:rPr>
          <w:rFonts w:ascii="Arial" w:hAnsi="Arial" w:cs="Arial"/>
          <w:sz w:val="24"/>
          <w:szCs w:val="24"/>
        </w:rPr>
      </w:pPr>
      <w:r>
        <w:rPr>
          <w:rFonts w:ascii="Arial" w:hAnsi="Arial" w:cs="Arial"/>
          <w:sz w:val="24"/>
          <w:szCs w:val="24"/>
        </w:rPr>
        <w:t>W</w:t>
      </w:r>
      <w:r w:rsidR="00BA3E80" w:rsidRPr="00BA3E80">
        <w:rPr>
          <w:rFonts w:ascii="Arial" w:hAnsi="Arial" w:cs="Arial"/>
          <w:sz w:val="24"/>
          <w:szCs w:val="24"/>
        </w:rPr>
        <w:t xml:space="preserve">illingness to speak their mind </w:t>
      </w:r>
    </w:p>
    <w:p w14:paraId="04299942" w14:textId="77777777" w:rsidR="00BA3E80" w:rsidRPr="00BA3E80" w:rsidRDefault="004E644D" w:rsidP="00BA3E80">
      <w:pPr>
        <w:pStyle w:val="NormalWeb"/>
        <w:numPr>
          <w:ilvl w:val="0"/>
          <w:numId w:val="4"/>
        </w:numPr>
        <w:rPr>
          <w:rFonts w:ascii="Arial" w:hAnsi="Arial" w:cs="Arial"/>
          <w:sz w:val="24"/>
          <w:szCs w:val="24"/>
        </w:rPr>
      </w:pPr>
      <w:r>
        <w:rPr>
          <w:rFonts w:ascii="Arial" w:hAnsi="Arial" w:cs="Arial"/>
          <w:sz w:val="24"/>
          <w:szCs w:val="24"/>
        </w:rPr>
        <w:t>U</w:t>
      </w:r>
      <w:r w:rsidR="00BA3E80" w:rsidRPr="00BA3E80">
        <w:rPr>
          <w:rFonts w:ascii="Arial" w:hAnsi="Arial" w:cs="Arial"/>
          <w:sz w:val="24"/>
          <w:szCs w:val="24"/>
        </w:rPr>
        <w:t xml:space="preserve">nderstanding and acceptance of the legal duties, responsibilities and liabilities of trusteeship </w:t>
      </w:r>
    </w:p>
    <w:p w14:paraId="4AE9197F" w14:textId="0228635F" w:rsidR="00BA3E80" w:rsidRPr="00BA3E80" w:rsidRDefault="004E644D" w:rsidP="00BA3E80">
      <w:pPr>
        <w:pStyle w:val="NormalWeb"/>
        <w:numPr>
          <w:ilvl w:val="0"/>
          <w:numId w:val="4"/>
        </w:numPr>
        <w:rPr>
          <w:rFonts w:ascii="Arial" w:hAnsi="Arial" w:cs="Arial"/>
          <w:sz w:val="24"/>
          <w:szCs w:val="24"/>
        </w:rPr>
      </w:pPr>
      <w:r>
        <w:rPr>
          <w:rFonts w:ascii="Arial" w:hAnsi="Arial" w:cs="Arial"/>
          <w:sz w:val="24"/>
          <w:szCs w:val="24"/>
        </w:rPr>
        <w:t>A</w:t>
      </w:r>
      <w:r w:rsidR="00BA3E80" w:rsidRPr="00BA3E80">
        <w:rPr>
          <w:rFonts w:ascii="Arial" w:hAnsi="Arial" w:cs="Arial"/>
          <w:sz w:val="24"/>
          <w:szCs w:val="24"/>
        </w:rPr>
        <w:t>bility to work effectively as a member of a team and to tak</w:t>
      </w:r>
      <w:r w:rsidR="00503D82">
        <w:rPr>
          <w:rFonts w:ascii="Arial" w:hAnsi="Arial" w:cs="Arial"/>
          <w:sz w:val="24"/>
          <w:szCs w:val="24"/>
        </w:rPr>
        <w:t xml:space="preserve">e decisions for the good of </w:t>
      </w:r>
      <w:r w:rsidR="00F7091E">
        <w:rPr>
          <w:rFonts w:ascii="Arial" w:hAnsi="Arial" w:cs="Arial"/>
          <w:sz w:val="24"/>
          <w:szCs w:val="24"/>
        </w:rPr>
        <w:t>Launchpad</w:t>
      </w:r>
      <w:r w:rsidR="00BA3E80" w:rsidRPr="00BA3E80">
        <w:rPr>
          <w:rFonts w:ascii="Arial" w:hAnsi="Arial" w:cs="Arial"/>
          <w:sz w:val="24"/>
          <w:szCs w:val="24"/>
        </w:rPr>
        <w:t xml:space="preserve">. </w:t>
      </w:r>
    </w:p>
    <w:p w14:paraId="6B83F088" w14:textId="77777777" w:rsidR="00BA3E80" w:rsidRPr="00BA3E80" w:rsidRDefault="00BA3E80" w:rsidP="00BA3E80">
      <w:pPr>
        <w:pStyle w:val="NormalWeb"/>
        <w:rPr>
          <w:rFonts w:ascii="Arial" w:hAnsi="Arial" w:cs="Arial"/>
          <w:sz w:val="24"/>
          <w:szCs w:val="24"/>
        </w:rPr>
      </w:pPr>
      <w:r w:rsidRPr="00BA3E80">
        <w:rPr>
          <w:rFonts w:ascii="Arial" w:hAnsi="Arial" w:cs="Arial"/>
          <w:sz w:val="24"/>
          <w:szCs w:val="24"/>
        </w:rPr>
        <w:t xml:space="preserve">The board of trustees collectively needs skills and experience in: </w:t>
      </w:r>
    </w:p>
    <w:p w14:paraId="3FAF719D" w14:textId="2A7599B9" w:rsidR="00BA3E80" w:rsidRPr="00BA3E80" w:rsidRDefault="004E644D" w:rsidP="00BA3E80">
      <w:pPr>
        <w:pStyle w:val="NormalWeb"/>
        <w:numPr>
          <w:ilvl w:val="0"/>
          <w:numId w:val="5"/>
        </w:numPr>
        <w:rPr>
          <w:rFonts w:ascii="Arial" w:hAnsi="Arial" w:cs="Arial"/>
          <w:sz w:val="24"/>
          <w:szCs w:val="24"/>
        </w:rPr>
      </w:pPr>
      <w:r>
        <w:rPr>
          <w:rFonts w:ascii="Arial" w:hAnsi="Arial" w:cs="Arial"/>
          <w:sz w:val="24"/>
          <w:szCs w:val="24"/>
        </w:rPr>
        <w:t>F</w:t>
      </w:r>
      <w:r w:rsidR="00BA3E80" w:rsidRPr="00BA3E80">
        <w:rPr>
          <w:rFonts w:ascii="Arial" w:hAnsi="Arial" w:cs="Arial"/>
          <w:sz w:val="24"/>
          <w:szCs w:val="24"/>
        </w:rPr>
        <w:t xml:space="preserve">inancial management, income generation and </w:t>
      </w:r>
      <w:r w:rsidR="00AF0104">
        <w:rPr>
          <w:rFonts w:ascii="Arial" w:hAnsi="Arial" w:cs="Arial"/>
          <w:sz w:val="24"/>
          <w:szCs w:val="24"/>
        </w:rPr>
        <w:t>fundraising</w:t>
      </w:r>
      <w:r w:rsidR="00BA3E80" w:rsidRPr="00BA3E80">
        <w:rPr>
          <w:rFonts w:ascii="Arial" w:hAnsi="Arial" w:cs="Arial"/>
          <w:sz w:val="24"/>
          <w:szCs w:val="24"/>
        </w:rPr>
        <w:t xml:space="preserve"> </w:t>
      </w:r>
    </w:p>
    <w:p w14:paraId="351F6D0C" w14:textId="2A6EBEE0" w:rsidR="00BA3E80" w:rsidRDefault="00503D82" w:rsidP="00BA3E80">
      <w:pPr>
        <w:pStyle w:val="NormalWeb"/>
        <w:numPr>
          <w:ilvl w:val="0"/>
          <w:numId w:val="5"/>
        </w:numPr>
        <w:rPr>
          <w:rFonts w:ascii="Arial" w:hAnsi="Arial" w:cs="Arial"/>
          <w:sz w:val="24"/>
          <w:szCs w:val="24"/>
        </w:rPr>
      </w:pPr>
      <w:r>
        <w:rPr>
          <w:rFonts w:ascii="Arial" w:hAnsi="Arial" w:cs="Arial"/>
          <w:sz w:val="24"/>
          <w:szCs w:val="24"/>
        </w:rPr>
        <w:t>Veterans’</w:t>
      </w:r>
      <w:r w:rsidR="004E644D">
        <w:rPr>
          <w:rFonts w:ascii="Arial" w:hAnsi="Arial" w:cs="Arial"/>
          <w:sz w:val="24"/>
          <w:szCs w:val="24"/>
        </w:rPr>
        <w:t xml:space="preserve"> affairs</w:t>
      </w:r>
    </w:p>
    <w:p w14:paraId="759D6A78" w14:textId="143F2665" w:rsidR="00503D82" w:rsidRPr="00BA3E80" w:rsidRDefault="00503D82" w:rsidP="00BA3E80">
      <w:pPr>
        <w:pStyle w:val="NormalWeb"/>
        <w:numPr>
          <w:ilvl w:val="0"/>
          <w:numId w:val="5"/>
        </w:numPr>
        <w:rPr>
          <w:rFonts w:ascii="Arial" w:hAnsi="Arial" w:cs="Arial"/>
          <w:sz w:val="24"/>
          <w:szCs w:val="24"/>
        </w:rPr>
      </w:pPr>
      <w:r>
        <w:rPr>
          <w:rFonts w:ascii="Arial" w:hAnsi="Arial" w:cs="Arial"/>
          <w:sz w:val="24"/>
          <w:szCs w:val="24"/>
        </w:rPr>
        <w:t>Homelessness, mental ill-health and other challenges facing some veterans</w:t>
      </w:r>
    </w:p>
    <w:p w14:paraId="6F747B3B" w14:textId="7CD52591" w:rsidR="00FA7F7F" w:rsidRDefault="00FA7F7F" w:rsidP="00BA3E80">
      <w:pPr>
        <w:pStyle w:val="NormalWeb"/>
        <w:numPr>
          <w:ilvl w:val="0"/>
          <w:numId w:val="5"/>
        </w:numPr>
        <w:rPr>
          <w:rFonts w:ascii="Arial" w:hAnsi="Arial" w:cs="Arial"/>
          <w:sz w:val="24"/>
          <w:szCs w:val="24"/>
        </w:rPr>
      </w:pPr>
      <w:r>
        <w:rPr>
          <w:rFonts w:ascii="Arial" w:hAnsi="Arial" w:cs="Arial"/>
          <w:sz w:val="24"/>
          <w:szCs w:val="24"/>
        </w:rPr>
        <w:t>Safeguarding</w:t>
      </w:r>
    </w:p>
    <w:p w14:paraId="11A72D12" w14:textId="417CE546" w:rsidR="00BA3E80" w:rsidRPr="00BA3E80" w:rsidRDefault="004E644D" w:rsidP="00BA3E80">
      <w:pPr>
        <w:pStyle w:val="NormalWeb"/>
        <w:numPr>
          <w:ilvl w:val="0"/>
          <w:numId w:val="5"/>
        </w:numPr>
        <w:rPr>
          <w:rFonts w:ascii="Arial" w:hAnsi="Arial" w:cs="Arial"/>
          <w:sz w:val="24"/>
          <w:szCs w:val="24"/>
        </w:rPr>
      </w:pPr>
      <w:r>
        <w:rPr>
          <w:rFonts w:ascii="Arial" w:hAnsi="Arial" w:cs="Arial"/>
          <w:sz w:val="24"/>
          <w:szCs w:val="24"/>
        </w:rPr>
        <w:t>N</w:t>
      </w:r>
      <w:r w:rsidR="00BA3E80" w:rsidRPr="00BA3E80">
        <w:rPr>
          <w:rFonts w:ascii="Arial" w:hAnsi="Arial" w:cs="Arial"/>
          <w:sz w:val="24"/>
          <w:szCs w:val="24"/>
        </w:rPr>
        <w:t xml:space="preserve">ational and local voluntary sector </w:t>
      </w:r>
    </w:p>
    <w:p w14:paraId="5578B87F" w14:textId="77777777" w:rsidR="00BA3E80" w:rsidRPr="00BA3E80" w:rsidRDefault="004E644D" w:rsidP="00BA3E80">
      <w:pPr>
        <w:pStyle w:val="NormalWeb"/>
        <w:numPr>
          <w:ilvl w:val="0"/>
          <w:numId w:val="5"/>
        </w:numPr>
        <w:rPr>
          <w:rFonts w:ascii="Arial" w:hAnsi="Arial" w:cs="Arial"/>
          <w:sz w:val="24"/>
          <w:szCs w:val="24"/>
        </w:rPr>
      </w:pPr>
      <w:r>
        <w:rPr>
          <w:rFonts w:ascii="Arial" w:hAnsi="Arial" w:cs="Arial"/>
          <w:sz w:val="24"/>
          <w:szCs w:val="24"/>
        </w:rPr>
        <w:t>N</w:t>
      </w:r>
      <w:r w:rsidR="00BA3E80" w:rsidRPr="00BA3E80">
        <w:rPr>
          <w:rFonts w:ascii="Arial" w:hAnsi="Arial" w:cs="Arial"/>
          <w:sz w:val="24"/>
          <w:szCs w:val="24"/>
        </w:rPr>
        <w:t xml:space="preserve">ational and local government and statutory bodies </w:t>
      </w:r>
    </w:p>
    <w:p w14:paraId="134AB961" w14:textId="0F2C1705" w:rsidR="00BA3E80" w:rsidRPr="00BA3E80" w:rsidRDefault="004E644D" w:rsidP="00BA3E80">
      <w:pPr>
        <w:pStyle w:val="NormalWeb"/>
        <w:numPr>
          <w:ilvl w:val="0"/>
          <w:numId w:val="5"/>
        </w:numPr>
        <w:rPr>
          <w:rFonts w:ascii="Arial" w:hAnsi="Arial" w:cs="Arial"/>
          <w:sz w:val="24"/>
          <w:szCs w:val="24"/>
        </w:rPr>
      </w:pPr>
      <w:r>
        <w:rPr>
          <w:rFonts w:ascii="Arial" w:hAnsi="Arial" w:cs="Arial"/>
          <w:sz w:val="24"/>
          <w:szCs w:val="24"/>
        </w:rPr>
        <w:t>Di</w:t>
      </w:r>
      <w:r w:rsidR="00BA3E80" w:rsidRPr="00BA3E80">
        <w:rPr>
          <w:rFonts w:ascii="Arial" w:hAnsi="Arial" w:cs="Arial"/>
          <w:sz w:val="24"/>
          <w:szCs w:val="24"/>
        </w:rPr>
        <w:t xml:space="preserve">gital </w:t>
      </w:r>
      <w:r w:rsidR="00FA7F7F">
        <w:rPr>
          <w:rFonts w:ascii="Arial" w:hAnsi="Arial" w:cs="Arial"/>
          <w:sz w:val="24"/>
          <w:szCs w:val="24"/>
        </w:rPr>
        <w:t>and DPA matters</w:t>
      </w:r>
    </w:p>
    <w:p w14:paraId="5820D509" w14:textId="29CC46D8" w:rsidR="00BA3E80" w:rsidRPr="00BA3E80" w:rsidRDefault="001654F0" w:rsidP="00BA3E80">
      <w:pPr>
        <w:pStyle w:val="NormalWeb"/>
        <w:numPr>
          <w:ilvl w:val="0"/>
          <w:numId w:val="5"/>
        </w:numPr>
        <w:rPr>
          <w:rFonts w:ascii="Arial" w:hAnsi="Arial" w:cs="Arial"/>
          <w:sz w:val="24"/>
          <w:szCs w:val="24"/>
        </w:rPr>
      </w:pPr>
      <w:r>
        <w:rPr>
          <w:rFonts w:ascii="Arial" w:hAnsi="Arial" w:cs="Arial"/>
          <w:sz w:val="24"/>
          <w:szCs w:val="24"/>
        </w:rPr>
        <w:t>Leadership and</w:t>
      </w:r>
      <w:r w:rsidR="00BA3E80" w:rsidRPr="00BA3E80">
        <w:rPr>
          <w:rFonts w:ascii="Arial" w:hAnsi="Arial" w:cs="Arial"/>
          <w:sz w:val="24"/>
          <w:szCs w:val="24"/>
        </w:rPr>
        <w:t xml:space="preserve"> management </w:t>
      </w:r>
      <w:r>
        <w:rPr>
          <w:rFonts w:ascii="Arial" w:hAnsi="Arial" w:cs="Arial"/>
          <w:sz w:val="24"/>
          <w:szCs w:val="24"/>
        </w:rPr>
        <w:t>of people</w:t>
      </w:r>
    </w:p>
    <w:p w14:paraId="7E99ABDB" w14:textId="0C3772C1" w:rsidR="00BA3E80" w:rsidRPr="00BA3E80" w:rsidRDefault="004E644D" w:rsidP="00BA3E80">
      <w:pPr>
        <w:pStyle w:val="NormalWeb"/>
        <w:numPr>
          <w:ilvl w:val="0"/>
          <w:numId w:val="5"/>
        </w:numPr>
        <w:rPr>
          <w:rFonts w:ascii="Arial" w:hAnsi="Arial" w:cs="Arial"/>
          <w:sz w:val="24"/>
          <w:szCs w:val="24"/>
        </w:rPr>
      </w:pPr>
      <w:r>
        <w:rPr>
          <w:rFonts w:ascii="Arial" w:hAnsi="Arial" w:cs="Arial"/>
          <w:sz w:val="24"/>
          <w:szCs w:val="24"/>
        </w:rPr>
        <w:t>V</w:t>
      </w:r>
      <w:r w:rsidR="00BA3E80" w:rsidRPr="00BA3E80">
        <w:rPr>
          <w:rFonts w:ascii="Arial" w:hAnsi="Arial" w:cs="Arial"/>
          <w:sz w:val="24"/>
          <w:szCs w:val="24"/>
        </w:rPr>
        <w:t>olunteering management</w:t>
      </w:r>
    </w:p>
    <w:p w14:paraId="6862FED8" w14:textId="77777777" w:rsidR="00BA3E80" w:rsidRPr="00BA3E80" w:rsidRDefault="004E644D" w:rsidP="00BA3E80">
      <w:pPr>
        <w:pStyle w:val="NormalWeb"/>
        <w:numPr>
          <w:ilvl w:val="0"/>
          <w:numId w:val="5"/>
        </w:numPr>
        <w:rPr>
          <w:rFonts w:ascii="Arial" w:hAnsi="Arial" w:cs="Arial"/>
          <w:sz w:val="24"/>
          <w:szCs w:val="24"/>
        </w:rPr>
      </w:pPr>
      <w:r>
        <w:rPr>
          <w:rFonts w:ascii="Arial" w:hAnsi="Arial" w:cs="Arial"/>
          <w:sz w:val="24"/>
          <w:szCs w:val="24"/>
        </w:rPr>
        <w:t xml:space="preserve">Funding and </w:t>
      </w:r>
      <w:r w:rsidR="00BA3E80" w:rsidRPr="00BA3E80">
        <w:rPr>
          <w:rFonts w:ascii="Arial" w:hAnsi="Arial" w:cs="Arial"/>
          <w:sz w:val="24"/>
          <w:szCs w:val="24"/>
        </w:rPr>
        <w:t xml:space="preserve">foundations </w:t>
      </w:r>
    </w:p>
    <w:p w14:paraId="38D7A246" w14:textId="77777777" w:rsidR="00BA3E80" w:rsidRPr="00BA3E80" w:rsidRDefault="004E644D" w:rsidP="00BA3E80">
      <w:pPr>
        <w:pStyle w:val="NormalWeb"/>
        <w:numPr>
          <w:ilvl w:val="0"/>
          <w:numId w:val="5"/>
        </w:numPr>
        <w:rPr>
          <w:rFonts w:ascii="Arial" w:hAnsi="Arial" w:cs="Arial"/>
          <w:sz w:val="24"/>
          <w:szCs w:val="24"/>
        </w:rPr>
      </w:pPr>
      <w:r>
        <w:rPr>
          <w:rFonts w:ascii="Arial" w:hAnsi="Arial" w:cs="Arial"/>
          <w:sz w:val="24"/>
          <w:szCs w:val="24"/>
        </w:rPr>
        <w:t>C</w:t>
      </w:r>
      <w:r w:rsidR="00BA3E80" w:rsidRPr="00BA3E80">
        <w:rPr>
          <w:rFonts w:ascii="Arial" w:hAnsi="Arial" w:cs="Arial"/>
          <w:sz w:val="24"/>
          <w:szCs w:val="24"/>
        </w:rPr>
        <w:t xml:space="preserve">ollaborative partnerships </w:t>
      </w:r>
    </w:p>
    <w:p w14:paraId="4379304B" w14:textId="77777777" w:rsidR="00BA3E80" w:rsidRDefault="004E644D" w:rsidP="00BA3E80">
      <w:pPr>
        <w:pStyle w:val="NormalWeb"/>
        <w:numPr>
          <w:ilvl w:val="0"/>
          <w:numId w:val="5"/>
        </w:numPr>
        <w:rPr>
          <w:rFonts w:ascii="Arial" w:hAnsi="Arial" w:cs="Arial"/>
          <w:sz w:val="24"/>
          <w:szCs w:val="24"/>
        </w:rPr>
      </w:pPr>
      <w:r>
        <w:rPr>
          <w:rFonts w:ascii="Arial" w:hAnsi="Arial" w:cs="Arial"/>
          <w:sz w:val="24"/>
          <w:szCs w:val="24"/>
        </w:rPr>
        <w:t>Social investment and impact</w:t>
      </w:r>
    </w:p>
    <w:p w14:paraId="03441416" w14:textId="1F02978E" w:rsidR="00FA7F7F" w:rsidRDefault="00FA7F7F" w:rsidP="00BA3E80">
      <w:pPr>
        <w:pStyle w:val="NormalWeb"/>
        <w:numPr>
          <w:ilvl w:val="0"/>
          <w:numId w:val="5"/>
        </w:numPr>
        <w:rPr>
          <w:rFonts w:ascii="Arial" w:hAnsi="Arial" w:cs="Arial"/>
          <w:sz w:val="24"/>
          <w:szCs w:val="24"/>
        </w:rPr>
      </w:pPr>
      <w:r>
        <w:rPr>
          <w:rFonts w:ascii="Arial" w:hAnsi="Arial" w:cs="Arial"/>
          <w:sz w:val="24"/>
          <w:szCs w:val="24"/>
        </w:rPr>
        <w:t>Property and property management</w:t>
      </w:r>
    </w:p>
    <w:p w14:paraId="781173A6" w14:textId="370D4114" w:rsidR="00FA7F7F" w:rsidRDefault="00FA7F7F" w:rsidP="00BA3E80">
      <w:pPr>
        <w:pStyle w:val="NormalWeb"/>
        <w:numPr>
          <w:ilvl w:val="0"/>
          <w:numId w:val="5"/>
        </w:numPr>
        <w:rPr>
          <w:rFonts w:ascii="Arial" w:hAnsi="Arial" w:cs="Arial"/>
          <w:sz w:val="24"/>
          <w:szCs w:val="24"/>
        </w:rPr>
      </w:pPr>
      <w:r>
        <w:rPr>
          <w:rFonts w:ascii="Arial" w:hAnsi="Arial" w:cs="Arial"/>
          <w:sz w:val="24"/>
          <w:szCs w:val="24"/>
        </w:rPr>
        <w:t>Charity law</w:t>
      </w:r>
    </w:p>
    <w:p w14:paraId="49B8CF23" w14:textId="5A53EADF" w:rsidR="00FA7F7F" w:rsidRDefault="00FA7F7F" w:rsidP="00BA3E80">
      <w:pPr>
        <w:pStyle w:val="NormalWeb"/>
        <w:numPr>
          <w:ilvl w:val="0"/>
          <w:numId w:val="5"/>
        </w:numPr>
        <w:rPr>
          <w:rFonts w:ascii="Arial" w:hAnsi="Arial" w:cs="Arial"/>
          <w:sz w:val="24"/>
          <w:szCs w:val="24"/>
        </w:rPr>
      </w:pPr>
      <w:r>
        <w:rPr>
          <w:rFonts w:ascii="Arial" w:hAnsi="Arial" w:cs="Arial"/>
          <w:sz w:val="24"/>
          <w:szCs w:val="24"/>
        </w:rPr>
        <w:t>Communication and media</w:t>
      </w:r>
    </w:p>
    <w:p w14:paraId="1B3E976C" w14:textId="72EDEAB3" w:rsidR="004E644D" w:rsidRPr="004E644D" w:rsidRDefault="008B6EC3" w:rsidP="004E644D">
      <w:pPr>
        <w:pStyle w:val="NormalWeb"/>
        <w:rPr>
          <w:rFonts w:ascii="Arial" w:hAnsi="Arial" w:cs="Arial"/>
          <w:sz w:val="24"/>
          <w:szCs w:val="24"/>
        </w:rPr>
      </w:pPr>
      <w:r>
        <w:rPr>
          <w:rFonts w:ascii="Arial" w:hAnsi="Arial" w:cs="Arial"/>
          <w:sz w:val="24"/>
          <w:szCs w:val="24"/>
        </w:rPr>
        <w:t>DAHS</w:t>
      </w:r>
      <w:r>
        <w:rPr>
          <w:rFonts w:ascii="Arial" w:hAnsi="Arial" w:cs="Arial"/>
          <w:sz w:val="24"/>
          <w:szCs w:val="24"/>
        </w:rPr>
        <w:br/>
      </w:r>
      <w:r w:rsidR="00040794">
        <w:rPr>
          <w:rFonts w:ascii="Arial" w:hAnsi="Arial" w:cs="Arial"/>
          <w:sz w:val="24"/>
          <w:szCs w:val="24"/>
        </w:rPr>
        <w:t>3 Jan 24</w:t>
      </w:r>
    </w:p>
    <w:p w14:paraId="4B43CC78" w14:textId="77777777" w:rsidR="0099741F" w:rsidRPr="00BA3E80" w:rsidRDefault="0099741F">
      <w:pPr>
        <w:rPr>
          <w:rFonts w:cs="Arial"/>
          <w:sz w:val="24"/>
          <w:szCs w:val="24"/>
        </w:rPr>
      </w:pPr>
    </w:p>
    <w:sectPr w:rsidR="0099741F" w:rsidRPr="00BA3E80" w:rsidSect="00700372">
      <w:headerReference w:type="default" r:id="rId7"/>
      <w:footerReference w:type="even" r:id="rId8"/>
      <w:footerReference w:type="default" r:id="rId9"/>
      <w:pgSz w:w="11900" w:h="16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AFA08" w14:textId="77777777" w:rsidR="009168FC" w:rsidRDefault="009168FC" w:rsidP="00BA3E80">
      <w:r>
        <w:separator/>
      </w:r>
    </w:p>
  </w:endnote>
  <w:endnote w:type="continuationSeparator" w:id="0">
    <w:p w14:paraId="0FC2744A" w14:textId="77777777" w:rsidR="009168FC" w:rsidRDefault="009168FC" w:rsidP="00BA3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7938E" w14:textId="77777777" w:rsidR="008B6EC3" w:rsidRDefault="008B6EC3" w:rsidP="008B6EC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4C459F8" w14:textId="77777777" w:rsidR="008B6EC3" w:rsidRDefault="008B6E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6AF3F" w14:textId="77777777" w:rsidR="008B6EC3" w:rsidRDefault="008B6EC3" w:rsidP="008B6EC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03D82">
      <w:rPr>
        <w:rStyle w:val="PageNumber"/>
        <w:noProof/>
      </w:rPr>
      <w:t>1</w:t>
    </w:r>
    <w:r>
      <w:rPr>
        <w:rStyle w:val="PageNumber"/>
      </w:rPr>
      <w:fldChar w:fldCharType="end"/>
    </w:r>
  </w:p>
  <w:p w14:paraId="499DD003" w14:textId="77777777" w:rsidR="008B6EC3" w:rsidRDefault="008B6E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6EC44" w14:textId="77777777" w:rsidR="009168FC" w:rsidRDefault="009168FC" w:rsidP="00BA3E80">
      <w:r>
        <w:separator/>
      </w:r>
    </w:p>
  </w:footnote>
  <w:footnote w:type="continuationSeparator" w:id="0">
    <w:p w14:paraId="41DE3C1D" w14:textId="77777777" w:rsidR="009168FC" w:rsidRDefault="009168FC" w:rsidP="00BA3E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E9C7B" w14:textId="77777777" w:rsidR="008B6EC3" w:rsidRDefault="008B6EC3" w:rsidP="00BA3E80">
    <w:pPr>
      <w:pStyle w:val="Header"/>
      <w:jc w:val="center"/>
    </w:pPr>
    <w:r>
      <w:rPr>
        <w:rFonts w:ascii="Calibri" w:hAnsi="Calibri" w:cs="Calibri"/>
        <w:noProof/>
        <w:sz w:val="30"/>
        <w:szCs w:val="30"/>
      </w:rPr>
      <w:drawing>
        <wp:inline distT="0" distB="0" distL="0" distR="0" wp14:anchorId="383C8B21" wp14:editId="05B2351A">
          <wp:extent cx="1099185" cy="10198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9185" cy="10198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82AFE"/>
    <w:multiLevelType w:val="multilevel"/>
    <w:tmpl w:val="28243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1CA4FE2"/>
    <w:multiLevelType w:val="multilevel"/>
    <w:tmpl w:val="9C98E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7631C91"/>
    <w:multiLevelType w:val="multilevel"/>
    <w:tmpl w:val="2D100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2E03C1A"/>
    <w:multiLevelType w:val="multilevel"/>
    <w:tmpl w:val="CF441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4052E43"/>
    <w:multiLevelType w:val="multilevel"/>
    <w:tmpl w:val="E4F42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17234195">
    <w:abstractNumId w:val="0"/>
  </w:num>
  <w:num w:numId="2" w16cid:durableId="1178351595">
    <w:abstractNumId w:val="3"/>
  </w:num>
  <w:num w:numId="3" w16cid:durableId="2063207300">
    <w:abstractNumId w:val="2"/>
  </w:num>
  <w:num w:numId="4" w16cid:durableId="1982999958">
    <w:abstractNumId w:val="1"/>
  </w:num>
  <w:num w:numId="5" w16cid:durableId="18822239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E80"/>
    <w:rsid w:val="00040794"/>
    <w:rsid w:val="001654F0"/>
    <w:rsid w:val="00287835"/>
    <w:rsid w:val="00385743"/>
    <w:rsid w:val="003F16B8"/>
    <w:rsid w:val="00426FA8"/>
    <w:rsid w:val="004D0BC1"/>
    <w:rsid w:val="004E644D"/>
    <w:rsid w:val="00501B95"/>
    <w:rsid w:val="00501F65"/>
    <w:rsid w:val="00503D82"/>
    <w:rsid w:val="006E59B0"/>
    <w:rsid w:val="00700372"/>
    <w:rsid w:val="007F5A5F"/>
    <w:rsid w:val="008B6EC3"/>
    <w:rsid w:val="009168FC"/>
    <w:rsid w:val="00931383"/>
    <w:rsid w:val="0099741F"/>
    <w:rsid w:val="00AF0104"/>
    <w:rsid w:val="00B71F9D"/>
    <w:rsid w:val="00BA3E80"/>
    <w:rsid w:val="00C3531C"/>
    <w:rsid w:val="00F7091E"/>
    <w:rsid w:val="00FA7F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77DD08"/>
  <w14:defaultImageDpi w14:val="300"/>
  <w15:docId w15:val="{FF600A3A-C6AA-C540-A5C6-89979A3D8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8"/>
        <w:szCs w:val="2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A3E80"/>
    <w:pPr>
      <w:spacing w:before="100" w:beforeAutospacing="1" w:after="100" w:afterAutospacing="1"/>
    </w:pPr>
    <w:rPr>
      <w:rFonts w:ascii="Times" w:hAnsi="Times" w:cs="Times New Roman"/>
      <w:sz w:val="20"/>
      <w:szCs w:val="20"/>
      <w:lang w:val="en-GB"/>
    </w:rPr>
  </w:style>
  <w:style w:type="paragraph" w:styleId="Header">
    <w:name w:val="header"/>
    <w:basedOn w:val="Normal"/>
    <w:link w:val="HeaderChar"/>
    <w:uiPriority w:val="99"/>
    <w:unhideWhenUsed/>
    <w:rsid w:val="00BA3E80"/>
    <w:pPr>
      <w:tabs>
        <w:tab w:val="center" w:pos="4320"/>
        <w:tab w:val="right" w:pos="8640"/>
      </w:tabs>
    </w:pPr>
  </w:style>
  <w:style w:type="character" w:customStyle="1" w:styleId="HeaderChar">
    <w:name w:val="Header Char"/>
    <w:basedOn w:val="DefaultParagraphFont"/>
    <w:link w:val="Header"/>
    <w:uiPriority w:val="99"/>
    <w:rsid w:val="00BA3E80"/>
  </w:style>
  <w:style w:type="paragraph" w:styleId="Footer">
    <w:name w:val="footer"/>
    <w:basedOn w:val="Normal"/>
    <w:link w:val="FooterChar"/>
    <w:uiPriority w:val="99"/>
    <w:unhideWhenUsed/>
    <w:rsid w:val="00BA3E80"/>
    <w:pPr>
      <w:tabs>
        <w:tab w:val="center" w:pos="4320"/>
        <w:tab w:val="right" w:pos="8640"/>
      </w:tabs>
    </w:pPr>
  </w:style>
  <w:style w:type="character" w:customStyle="1" w:styleId="FooterChar">
    <w:name w:val="Footer Char"/>
    <w:basedOn w:val="DefaultParagraphFont"/>
    <w:link w:val="Footer"/>
    <w:uiPriority w:val="99"/>
    <w:rsid w:val="00BA3E80"/>
  </w:style>
  <w:style w:type="paragraph" w:styleId="BalloonText">
    <w:name w:val="Balloon Text"/>
    <w:basedOn w:val="Normal"/>
    <w:link w:val="BalloonTextChar"/>
    <w:uiPriority w:val="99"/>
    <w:semiHidden/>
    <w:unhideWhenUsed/>
    <w:rsid w:val="00BA3E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3E80"/>
    <w:rPr>
      <w:rFonts w:ascii="Lucida Grande" w:hAnsi="Lucida Grande" w:cs="Lucida Grande"/>
      <w:sz w:val="18"/>
      <w:szCs w:val="18"/>
    </w:rPr>
  </w:style>
  <w:style w:type="character" w:styleId="PageNumber">
    <w:name w:val="page number"/>
    <w:basedOn w:val="DefaultParagraphFont"/>
    <w:uiPriority w:val="99"/>
    <w:semiHidden/>
    <w:unhideWhenUsed/>
    <w:rsid w:val="00F7091E"/>
  </w:style>
  <w:style w:type="paragraph" w:styleId="Revision">
    <w:name w:val="Revision"/>
    <w:hidden/>
    <w:uiPriority w:val="99"/>
    <w:semiHidden/>
    <w:rsid w:val="002878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7547983">
      <w:bodyDiv w:val="1"/>
      <w:marLeft w:val="0"/>
      <w:marRight w:val="0"/>
      <w:marTop w:val="0"/>
      <w:marBottom w:val="0"/>
      <w:divBdr>
        <w:top w:val="none" w:sz="0" w:space="0" w:color="auto"/>
        <w:left w:val="none" w:sz="0" w:space="0" w:color="auto"/>
        <w:bottom w:val="none" w:sz="0" w:space="0" w:color="auto"/>
        <w:right w:val="none" w:sz="0" w:space="0" w:color="auto"/>
      </w:divBdr>
      <w:divsChild>
        <w:div w:id="1980845264">
          <w:marLeft w:val="0"/>
          <w:marRight w:val="0"/>
          <w:marTop w:val="0"/>
          <w:marBottom w:val="0"/>
          <w:divBdr>
            <w:top w:val="none" w:sz="0" w:space="0" w:color="auto"/>
            <w:left w:val="none" w:sz="0" w:space="0" w:color="auto"/>
            <w:bottom w:val="none" w:sz="0" w:space="0" w:color="auto"/>
            <w:right w:val="none" w:sz="0" w:space="0" w:color="auto"/>
          </w:divBdr>
          <w:divsChild>
            <w:div w:id="2065716861">
              <w:marLeft w:val="0"/>
              <w:marRight w:val="0"/>
              <w:marTop w:val="0"/>
              <w:marBottom w:val="0"/>
              <w:divBdr>
                <w:top w:val="none" w:sz="0" w:space="0" w:color="auto"/>
                <w:left w:val="none" w:sz="0" w:space="0" w:color="auto"/>
                <w:bottom w:val="none" w:sz="0" w:space="0" w:color="auto"/>
                <w:right w:val="none" w:sz="0" w:space="0" w:color="auto"/>
              </w:divBdr>
              <w:divsChild>
                <w:div w:id="1791631245">
                  <w:marLeft w:val="0"/>
                  <w:marRight w:val="0"/>
                  <w:marTop w:val="0"/>
                  <w:marBottom w:val="0"/>
                  <w:divBdr>
                    <w:top w:val="none" w:sz="0" w:space="0" w:color="auto"/>
                    <w:left w:val="none" w:sz="0" w:space="0" w:color="auto"/>
                    <w:bottom w:val="none" w:sz="0" w:space="0" w:color="auto"/>
                    <w:right w:val="none" w:sz="0" w:space="0" w:color="auto"/>
                  </w:divBdr>
                </w:div>
              </w:divsChild>
            </w:div>
            <w:div w:id="72432450">
              <w:marLeft w:val="0"/>
              <w:marRight w:val="0"/>
              <w:marTop w:val="0"/>
              <w:marBottom w:val="0"/>
              <w:divBdr>
                <w:top w:val="none" w:sz="0" w:space="0" w:color="auto"/>
                <w:left w:val="none" w:sz="0" w:space="0" w:color="auto"/>
                <w:bottom w:val="none" w:sz="0" w:space="0" w:color="auto"/>
                <w:right w:val="none" w:sz="0" w:space="0" w:color="auto"/>
              </w:divBdr>
              <w:divsChild>
                <w:div w:id="1500005244">
                  <w:marLeft w:val="0"/>
                  <w:marRight w:val="0"/>
                  <w:marTop w:val="0"/>
                  <w:marBottom w:val="0"/>
                  <w:divBdr>
                    <w:top w:val="none" w:sz="0" w:space="0" w:color="auto"/>
                    <w:left w:val="none" w:sz="0" w:space="0" w:color="auto"/>
                    <w:bottom w:val="none" w:sz="0" w:space="0" w:color="auto"/>
                    <w:right w:val="none" w:sz="0" w:space="0" w:color="auto"/>
                  </w:divBdr>
                  <w:divsChild>
                    <w:div w:id="46951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427801">
              <w:marLeft w:val="0"/>
              <w:marRight w:val="0"/>
              <w:marTop w:val="0"/>
              <w:marBottom w:val="0"/>
              <w:divBdr>
                <w:top w:val="none" w:sz="0" w:space="0" w:color="auto"/>
                <w:left w:val="none" w:sz="0" w:space="0" w:color="auto"/>
                <w:bottom w:val="none" w:sz="0" w:space="0" w:color="auto"/>
                <w:right w:val="none" w:sz="0" w:space="0" w:color="auto"/>
              </w:divBdr>
              <w:divsChild>
                <w:div w:id="896207898">
                  <w:marLeft w:val="0"/>
                  <w:marRight w:val="0"/>
                  <w:marTop w:val="0"/>
                  <w:marBottom w:val="0"/>
                  <w:divBdr>
                    <w:top w:val="none" w:sz="0" w:space="0" w:color="auto"/>
                    <w:left w:val="none" w:sz="0" w:space="0" w:color="auto"/>
                    <w:bottom w:val="none" w:sz="0" w:space="0" w:color="auto"/>
                    <w:right w:val="none" w:sz="0" w:space="0" w:color="auto"/>
                  </w:divBdr>
                  <w:divsChild>
                    <w:div w:id="44762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231224">
              <w:marLeft w:val="0"/>
              <w:marRight w:val="0"/>
              <w:marTop w:val="0"/>
              <w:marBottom w:val="0"/>
              <w:divBdr>
                <w:top w:val="none" w:sz="0" w:space="0" w:color="auto"/>
                <w:left w:val="none" w:sz="0" w:space="0" w:color="auto"/>
                <w:bottom w:val="none" w:sz="0" w:space="0" w:color="auto"/>
                <w:right w:val="none" w:sz="0" w:space="0" w:color="auto"/>
              </w:divBdr>
              <w:divsChild>
                <w:div w:id="30640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848289">
          <w:marLeft w:val="0"/>
          <w:marRight w:val="0"/>
          <w:marTop w:val="0"/>
          <w:marBottom w:val="0"/>
          <w:divBdr>
            <w:top w:val="none" w:sz="0" w:space="0" w:color="auto"/>
            <w:left w:val="none" w:sz="0" w:space="0" w:color="auto"/>
            <w:bottom w:val="none" w:sz="0" w:space="0" w:color="auto"/>
            <w:right w:val="none" w:sz="0" w:space="0" w:color="auto"/>
          </w:divBdr>
          <w:divsChild>
            <w:div w:id="1312323451">
              <w:marLeft w:val="0"/>
              <w:marRight w:val="0"/>
              <w:marTop w:val="0"/>
              <w:marBottom w:val="0"/>
              <w:divBdr>
                <w:top w:val="none" w:sz="0" w:space="0" w:color="auto"/>
                <w:left w:val="none" w:sz="0" w:space="0" w:color="auto"/>
                <w:bottom w:val="none" w:sz="0" w:space="0" w:color="auto"/>
                <w:right w:val="none" w:sz="0" w:space="0" w:color="auto"/>
              </w:divBdr>
              <w:divsChild>
                <w:div w:id="1433206966">
                  <w:marLeft w:val="0"/>
                  <w:marRight w:val="0"/>
                  <w:marTop w:val="0"/>
                  <w:marBottom w:val="0"/>
                  <w:divBdr>
                    <w:top w:val="none" w:sz="0" w:space="0" w:color="auto"/>
                    <w:left w:val="none" w:sz="0" w:space="0" w:color="auto"/>
                    <w:bottom w:val="none" w:sz="0" w:space="0" w:color="auto"/>
                    <w:right w:val="none" w:sz="0" w:space="0" w:color="auto"/>
                  </w:divBdr>
                </w:div>
              </w:divsChild>
            </w:div>
            <w:div w:id="177357798">
              <w:marLeft w:val="0"/>
              <w:marRight w:val="0"/>
              <w:marTop w:val="0"/>
              <w:marBottom w:val="0"/>
              <w:divBdr>
                <w:top w:val="none" w:sz="0" w:space="0" w:color="auto"/>
                <w:left w:val="none" w:sz="0" w:space="0" w:color="auto"/>
                <w:bottom w:val="none" w:sz="0" w:space="0" w:color="auto"/>
                <w:right w:val="none" w:sz="0" w:space="0" w:color="auto"/>
              </w:divBdr>
              <w:divsChild>
                <w:div w:id="1240674077">
                  <w:marLeft w:val="0"/>
                  <w:marRight w:val="0"/>
                  <w:marTop w:val="0"/>
                  <w:marBottom w:val="0"/>
                  <w:divBdr>
                    <w:top w:val="none" w:sz="0" w:space="0" w:color="auto"/>
                    <w:left w:val="none" w:sz="0" w:space="0" w:color="auto"/>
                    <w:bottom w:val="none" w:sz="0" w:space="0" w:color="auto"/>
                    <w:right w:val="none" w:sz="0" w:space="0" w:color="auto"/>
                  </w:divBdr>
                  <w:divsChild>
                    <w:div w:id="34991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277473">
              <w:marLeft w:val="0"/>
              <w:marRight w:val="0"/>
              <w:marTop w:val="0"/>
              <w:marBottom w:val="0"/>
              <w:divBdr>
                <w:top w:val="none" w:sz="0" w:space="0" w:color="auto"/>
                <w:left w:val="none" w:sz="0" w:space="0" w:color="auto"/>
                <w:bottom w:val="none" w:sz="0" w:space="0" w:color="auto"/>
                <w:right w:val="none" w:sz="0" w:space="0" w:color="auto"/>
              </w:divBdr>
              <w:divsChild>
                <w:div w:id="226187991">
                  <w:marLeft w:val="0"/>
                  <w:marRight w:val="0"/>
                  <w:marTop w:val="0"/>
                  <w:marBottom w:val="0"/>
                  <w:divBdr>
                    <w:top w:val="none" w:sz="0" w:space="0" w:color="auto"/>
                    <w:left w:val="none" w:sz="0" w:space="0" w:color="auto"/>
                    <w:bottom w:val="none" w:sz="0" w:space="0" w:color="auto"/>
                    <w:right w:val="none" w:sz="0" w:space="0" w:color="auto"/>
                  </w:divBdr>
                  <w:divsChild>
                    <w:div w:id="154301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387798">
              <w:marLeft w:val="0"/>
              <w:marRight w:val="0"/>
              <w:marTop w:val="0"/>
              <w:marBottom w:val="0"/>
              <w:divBdr>
                <w:top w:val="none" w:sz="0" w:space="0" w:color="auto"/>
                <w:left w:val="none" w:sz="0" w:space="0" w:color="auto"/>
                <w:bottom w:val="none" w:sz="0" w:space="0" w:color="auto"/>
                <w:right w:val="none" w:sz="0" w:space="0" w:color="auto"/>
              </w:divBdr>
              <w:divsChild>
                <w:div w:id="972053305">
                  <w:marLeft w:val="0"/>
                  <w:marRight w:val="0"/>
                  <w:marTop w:val="0"/>
                  <w:marBottom w:val="0"/>
                  <w:divBdr>
                    <w:top w:val="none" w:sz="0" w:space="0" w:color="auto"/>
                    <w:left w:val="none" w:sz="0" w:space="0" w:color="auto"/>
                    <w:bottom w:val="none" w:sz="0" w:space="0" w:color="auto"/>
                    <w:right w:val="none" w:sz="0" w:space="0" w:color="auto"/>
                  </w:divBdr>
                </w:div>
              </w:divsChild>
            </w:div>
            <w:div w:id="985359832">
              <w:marLeft w:val="0"/>
              <w:marRight w:val="0"/>
              <w:marTop w:val="0"/>
              <w:marBottom w:val="0"/>
              <w:divBdr>
                <w:top w:val="none" w:sz="0" w:space="0" w:color="auto"/>
                <w:left w:val="none" w:sz="0" w:space="0" w:color="auto"/>
                <w:bottom w:val="none" w:sz="0" w:space="0" w:color="auto"/>
                <w:right w:val="none" w:sz="0" w:space="0" w:color="auto"/>
              </w:divBdr>
              <w:divsChild>
                <w:div w:id="1326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980</Words>
  <Characters>5512</Characters>
  <Application>Microsoft Office Word</Application>
  <DocSecurity>0</DocSecurity>
  <Lines>131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c:creator>
  <cp:keywords/>
  <dc:description/>
  <cp:lastModifiedBy>Craig Downs</cp:lastModifiedBy>
  <cp:revision>2</cp:revision>
  <dcterms:created xsi:type="dcterms:W3CDTF">2024-01-04T09:40:00Z</dcterms:created>
  <dcterms:modified xsi:type="dcterms:W3CDTF">2024-01-04T09:40:00Z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4adb0a61177d728814b1197d6ffcbbdf52a43a63899cd0d03e52616abec2b7b0</vt:lpwstr>
  </property>
</Properties>
</file>